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新宋体" w:hAnsi="新宋体" w:eastAsia="新宋体"/>
          <w:b/>
          <w:color w:val="000000"/>
          <w:sz w:val="32"/>
          <w:szCs w:val="32"/>
        </w:rPr>
      </w:pP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长江师范学院</w:t>
      </w:r>
      <w:r>
        <w:rPr>
          <w:rFonts w:hint="eastAsia" w:ascii="新宋体" w:hAnsi="新宋体" w:eastAsia="新宋体"/>
          <w:b/>
          <w:color w:val="000000"/>
          <w:sz w:val="32"/>
          <w:szCs w:val="32"/>
        </w:rPr>
        <w:t>未计价材料</w:t>
      </w: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（设备）</w:t>
      </w:r>
      <w:bookmarkStart w:id="0" w:name="_GoBack"/>
      <w:bookmarkEnd w:id="0"/>
      <w:r>
        <w:rPr>
          <w:rFonts w:hint="eastAsia" w:ascii="新宋体" w:hAnsi="新宋体" w:eastAsia="新宋体"/>
          <w:b/>
          <w:color w:val="000000"/>
          <w:sz w:val="32"/>
          <w:szCs w:val="32"/>
        </w:rPr>
        <w:t>认质核价汇总表</w:t>
      </w:r>
    </w:p>
    <w:p>
      <w:pPr>
        <w:ind w:firstLine="48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编号：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26"/>
        <w:gridCol w:w="1134"/>
        <w:gridCol w:w="993"/>
        <w:gridCol w:w="1017"/>
        <w:gridCol w:w="121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规格型号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（技术参数）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合价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753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核价人员签字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新宋体" w:hAnsi="新宋体" w:eastAsia="新宋体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4321156C"/>
    <w:rsid w:val="5954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2025-10-09T12:11:00Z</dcterms:created>
  <dc:creator>HP</dc:creator>
  <cp:lastModifiedBy>周琴</cp:lastModifiedBy>
  <dcterms:modified xsi:type="dcterms:W3CDTF">2025-10-09T12:14:50Z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9586E68309D44EE8B4921A1AD357CA1A</vt:lpwstr>
  </property>
</Properties>
</file>