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A70C" w14:textId="77777777" w:rsidR="009A3212" w:rsidRDefault="009A3212">
      <w:pPr>
        <w:rPr>
          <w:rFonts w:eastAsia="方正小标宋_GBK"/>
          <w:b/>
          <w:sz w:val="21"/>
          <w:szCs w:val="21"/>
        </w:rPr>
      </w:pPr>
      <w:bookmarkStart w:id="0" w:name="OLE_LINK218"/>
      <w:bookmarkStart w:id="1" w:name="OLE_LINK217"/>
    </w:p>
    <w:p w14:paraId="4B2306CD" w14:textId="687B005F" w:rsidR="009A3212" w:rsidRDefault="009A3212">
      <w:pPr>
        <w:rPr>
          <w:rFonts w:eastAsia="方正小标宋_GBK"/>
          <w:b/>
          <w:sz w:val="21"/>
          <w:szCs w:val="21"/>
        </w:rPr>
      </w:pPr>
    </w:p>
    <w:p w14:paraId="410F7E0F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20BF98A0" w14:textId="77777777" w:rsidR="009A3212" w:rsidRDefault="004345E0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ascii="方正黑体_GBK" w:eastAsia="方正黑体_GBK" w:hint="eastAsia"/>
          <w:b/>
          <w:sz w:val="48"/>
          <w:szCs w:val="48"/>
        </w:rPr>
        <w:t>长江师范学院</w:t>
      </w:r>
    </w:p>
    <w:p w14:paraId="529FB728" w14:textId="77777777" w:rsidR="00C65E75" w:rsidRDefault="004345E0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ascii="方正黑体_GBK" w:eastAsia="方正黑体_GBK" w:hint="eastAsia"/>
          <w:b/>
          <w:sz w:val="48"/>
          <w:szCs w:val="48"/>
        </w:rPr>
        <w:t>基建后勤处苗木病虫害防治药品</w:t>
      </w:r>
    </w:p>
    <w:p w14:paraId="749E5B40" w14:textId="0C4F37AC" w:rsidR="009A3212" w:rsidRDefault="00CD4EB8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ascii="方正黑体_GBK" w:eastAsia="方正黑体_GBK" w:hint="eastAsia"/>
          <w:b/>
          <w:sz w:val="48"/>
          <w:szCs w:val="48"/>
        </w:rPr>
        <w:t>第二次</w:t>
      </w:r>
      <w:r w:rsidR="004345E0">
        <w:rPr>
          <w:rFonts w:ascii="方正黑体_GBK" w:eastAsia="方正黑体_GBK" w:hint="eastAsia"/>
          <w:b/>
          <w:sz w:val="48"/>
          <w:szCs w:val="48"/>
        </w:rPr>
        <w:t>（树干刷白）采购</w:t>
      </w:r>
    </w:p>
    <w:p w14:paraId="50A6F254" w14:textId="77777777" w:rsidR="009A3212" w:rsidRDefault="009A3212">
      <w:pPr>
        <w:jc w:val="center"/>
        <w:rPr>
          <w:rFonts w:eastAsia="方正小标宋_GBK"/>
          <w:bCs/>
          <w:sz w:val="21"/>
          <w:szCs w:val="21"/>
        </w:rPr>
      </w:pPr>
    </w:p>
    <w:p w14:paraId="3BF918A6" w14:textId="77777777" w:rsidR="009A3212" w:rsidRDefault="004345E0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eastAsia="方正小标宋_GBK" w:hint="eastAsia"/>
          <w:bCs/>
          <w:sz w:val="84"/>
          <w:szCs w:val="84"/>
        </w:rPr>
        <w:t>竞</w:t>
      </w:r>
      <w:r>
        <w:rPr>
          <w:rFonts w:eastAsia="方正小标宋_GBK" w:hint="eastAsia"/>
          <w:bCs/>
          <w:sz w:val="84"/>
          <w:szCs w:val="84"/>
        </w:rPr>
        <w:t xml:space="preserve"> </w:t>
      </w:r>
      <w:r>
        <w:rPr>
          <w:rFonts w:eastAsia="方正小标宋_GBK" w:hint="eastAsia"/>
          <w:bCs/>
          <w:sz w:val="84"/>
          <w:szCs w:val="84"/>
        </w:rPr>
        <w:t>价</w:t>
      </w:r>
      <w:r>
        <w:rPr>
          <w:rFonts w:eastAsia="方正小标宋_GBK" w:hint="eastAsia"/>
          <w:bCs/>
          <w:sz w:val="84"/>
          <w:szCs w:val="84"/>
        </w:rPr>
        <w:t xml:space="preserve"> </w:t>
      </w:r>
      <w:r>
        <w:rPr>
          <w:rFonts w:eastAsia="方正小标宋_GBK" w:hint="eastAsia"/>
          <w:bCs/>
          <w:sz w:val="84"/>
          <w:szCs w:val="84"/>
        </w:rPr>
        <w:t>文</w:t>
      </w:r>
      <w:r>
        <w:rPr>
          <w:rFonts w:eastAsia="方正小标宋_GBK" w:hint="eastAsia"/>
          <w:bCs/>
          <w:sz w:val="84"/>
          <w:szCs w:val="84"/>
        </w:rPr>
        <w:t xml:space="preserve"> </w:t>
      </w:r>
      <w:r>
        <w:rPr>
          <w:rFonts w:eastAsia="方正小标宋_GBK" w:hint="eastAsia"/>
          <w:bCs/>
          <w:sz w:val="84"/>
          <w:szCs w:val="84"/>
        </w:rPr>
        <w:t>件</w:t>
      </w:r>
    </w:p>
    <w:p w14:paraId="61857E31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44CB71D0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01EF73B9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3AA846BB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535215AD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07CDAAEE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0E3AD659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183C7FA4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41DEBE79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16D22499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3D60A220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3F1437BC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281F5029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63A86F84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114ACE2D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77EC6370" w14:textId="08C5705F" w:rsidR="009A3212" w:rsidRDefault="009A3212">
      <w:pPr>
        <w:rPr>
          <w:rFonts w:eastAsia="方正小标宋_GBK"/>
          <w:b/>
          <w:sz w:val="21"/>
          <w:szCs w:val="21"/>
        </w:rPr>
      </w:pPr>
    </w:p>
    <w:p w14:paraId="21199CDE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2520E897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527A84AF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57406F3D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295DFAA3" w14:textId="77777777" w:rsidR="009A3212" w:rsidRDefault="009A3212">
      <w:pPr>
        <w:rPr>
          <w:rFonts w:eastAsia="方正小标宋_GBK"/>
          <w:b/>
          <w:sz w:val="36"/>
          <w:szCs w:val="36"/>
        </w:rPr>
      </w:pPr>
    </w:p>
    <w:p w14:paraId="64899CDF" w14:textId="77777777" w:rsidR="009A3212" w:rsidRDefault="004345E0">
      <w:pPr>
        <w:jc w:val="center"/>
        <w:rPr>
          <w:rFonts w:ascii="方正黑体_GBK" w:eastAsia="方正黑体_GBK"/>
          <w:bCs/>
          <w:sz w:val="36"/>
          <w:szCs w:val="36"/>
        </w:rPr>
      </w:pPr>
      <w:r>
        <w:rPr>
          <w:rFonts w:ascii="方正黑体_GBK" w:eastAsia="方正黑体_GBK" w:hAnsi="仿宋" w:hint="eastAsia"/>
          <w:bCs/>
          <w:sz w:val="36"/>
          <w:szCs w:val="36"/>
        </w:rPr>
        <w:t>采 购 人：长江师范学院基建后勤处</w:t>
      </w:r>
    </w:p>
    <w:p w14:paraId="212B8AFA" w14:textId="77777777" w:rsidR="009A3212" w:rsidRDefault="004345E0">
      <w:pPr>
        <w:jc w:val="center"/>
        <w:rPr>
          <w:rFonts w:ascii="方正黑体_GBK" w:eastAsia="方正黑体_GBK"/>
          <w:bCs/>
          <w:sz w:val="36"/>
          <w:szCs w:val="36"/>
        </w:rPr>
      </w:pPr>
      <w:r>
        <w:rPr>
          <w:rFonts w:ascii="方正黑体_GBK" w:eastAsia="方正黑体_GBK" w:hAnsi="仿宋" w:hint="eastAsia"/>
          <w:bCs/>
          <w:sz w:val="36"/>
          <w:szCs w:val="36"/>
        </w:rPr>
        <w:t>2</w:t>
      </w:r>
      <w:r>
        <w:rPr>
          <w:rFonts w:ascii="方正黑体_GBK" w:eastAsia="方正黑体_GBK" w:hAnsi="仿宋"/>
          <w:bCs/>
          <w:sz w:val="36"/>
          <w:szCs w:val="36"/>
        </w:rPr>
        <w:t>024</w:t>
      </w:r>
      <w:r>
        <w:rPr>
          <w:rFonts w:ascii="方正黑体_GBK" w:eastAsia="方正黑体_GBK" w:hAnsi="仿宋" w:hint="eastAsia"/>
          <w:bCs/>
          <w:sz w:val="36"/>
          <w:szCs w:val="36"/>
        </w:rPr>
        <w:t>年1</w:t>
      </w:r>
      <w:r>
        <w:rPr>
          <w:rFonts w:ascii="方正黑体_GBK" w:eastAsia="方正黑体_GBK" w:hAnsi="仿宋"/>
          <w:bCs/>
          <w:sz w:val="36"/>
          <w:szCs w:val="36"/>
        </w:rPr>
        <w:t>1</w:t>
      </w:r>
      <w:r>
        <w:rPr>
          <w:rFonts w:ascii="方正黑体_GBK" w:eastAsia="方正黑体_GBK" w:hAnsi="仿宋" w:hint="eastAsia"/>
          <w:bCs/>
          <w:sz w:val="36"/>
          <w:szCs w:val="36"/>
        </w:rPr>
        <w:t>月</w:t>
      </w:r>
    </w:p>
    <w:p w14:paraId="10FB6579" w14:textId="1974902E" w:rsidR="009A3212" w:rsidRDefault="009A3212">
      <w:pPr>
        <w:jc w:val="center"/>
        <w:rPr>
          <w:rFonts w:eastAsia="方正小标宋_GBK"/>
          <w:b/>
          <w:sz w:val="44"/>
          <w:szCs w:val="44"/>
        </w:rPr>
      </w:pPr>
    </w:p>
    <w:p w14:paraId="27CBF9DF" w14:textId="77777777" w:rsidR="00C65E75" w:rsidRDefault="00C65E75">
      <w:pPr>
        <w:jc w:val="center"/>
        <w:rPr>
          <w:rFonts w:eastAsia="方正小标宋_GBK"/>
          <w:b/>
          <w:sz w:val="44"/>
          <w:szCs w:val="44"/>
        </w:rPr>
      </w:pPr>
    </w:p>
    <w:p w14:paraId="43BEDC45" w14:textId="77777777" w:rsidR="009A3212" w:rsidRDefault="004345E0">
      <w:pPr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 w:hint="eastAsia"/>
          <w:b/>
          <w:sz w:val="44"/>
          <w:szCs w:val="44"/>
        </w:rPr>
        <w:lastRenderedPageBreak/>
        <w:t>长江师范学院</w:t>
      </w:r>
    </w:p>
    <w:p w14:paraId="7412E8C1" w14:textId="77777777" w:rsidR="00C65E75" w:rsidRPr="00CD4EB8" w:rsidRDefault="004345E0">
      <w:pPr>
        <w:jc w:val="center"/>
        <w:rPr>
          <w:rFonts w:ascii="方正小标宋_GBK" w:eastAsia="方正小标宋_GBK"/>
          <w:sz w:val="44"/>
          <w:szCs w:val="44"/>
        </w:rPr>
      </w:pPr>
      <w:r w:rsidRPr="00CD4EB8">
        <w:rPr>
          <w:rFonts w:ascii="方正小标宋_GBK" w:eastAsia="方正小标宋_GBK" w:hint="eastAsia"/>
          <w:sz w:val="44"/>
          <w:szCs w:val="44"/>
        </w:rPr>
        <w:t>基建后勤处苗木病虫害防治药品</w:t>
      </w:r>
    </w:p>
    <w:p w14:paraId="2823A3EB" w14:textId="6FC41F51" w:rsidR="009A3212" w:rsidRPr="00CD4EB8" w:rsidRDefault="00CD4EB8" w:rsidP="00C65E75">
      <w:pPr>
        <w:jc w:val="center"/>
        <w:rPr>
          <w:rFonts w:ascii="方正小标宋_GBK" w:eastAsia="方正小标宋_GBK"/>
          <w:sz w:val="44"/>
          <w:szCs w:val="44"/>
        </w:rPr>
      </w:pPr>
      <w:r w:rsidRPr="00CD4EB8">
        <w:rPr>
          <w:rFonts w:ascii="方正小标宋_GBK" w:eastAsia="方正小标宋_GBK" w:hint="eastAsia"/>
          <w:sz w:val="44"/>
          <w:szCs w:val="44"/>
        </w:rPr>
        <w:t>第二次</w:t>
      </w:r>
      <w:r w:rsidR="004345E0" w:rsidRPr="00CD4EB8">
        <w:rPr>
          <w:rFonts w:ascii="方正小标宋_GBK" w:eastAsia="方正小标宋_GBK" w:hint="eastAsia"/>
          <w:sz w:val="44"/>
          <w:szCs w:val="44"/>
        </w:rPr>
        <w:t>（树干刷白）采购</w:t>
      </w:r>
    </w:p>
    <w:p w14:paraId="016A5594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为提升我校校园绿化环境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现面向社会采购</w:t>
      </w:r>
      <w:r>
        <w:rPr>
          <w:rFonts w:eastAsia="方正仿宋_GBK"/>
          <w:sz w:val="32"/>
          <w:szCs w:val="32"/>
        </w:rPr>
        <w:t>一批</w:t>
      </w:r>
      <w:r>
        <w:rPr>
          <w:rFonts w:eastAsia="方正仿宋_GBK" w:hint="eastAsia"/>
          <w:sz w:val="32"/>
          <w:szCs w:val="32"/>
        </w:rPr>
        <w:t>苗木病虫害防治</w:t>
      </w:r>
      <w:r>
        <w:rPr>
          <w:rFonts w:ascii="方正仿宋_GBK" w:eastAsia="方正仿宋_GBK" w:hint="eastAsia"/>
          <w:sz w:val="32"/>
          <w:szCs w:val="32"/>
        </w:rPr>
        <w:t>药品（树干刷白）</w:t>
      </w:r>
      <w:r>
        <w:rPr>
          <w:rFonts w:eastAsia="方正仿宋_GBK" w:hint="eastAsia"/>
          <w:sz w:val="32"/>
          <w:szCs w:val="32"/>
        </w:rPr>
        <w:t>，特</w:t>
      </w:r>
      <w:r>
        <w:rPr>
          <w:rFonts w:eastAsia="方正仿宋_GBK"/>
          <w:sz w:val="32"/>
          <w:szCs w:val="32"/>
        </w:rPr>
        <w:t>邀请</w:t>
      </w:r>
      <w:r>
        <w:rPr>
          <w:rFonts w:eastAsia="方正仿宋_GBK" w:hint="eastAsia"/>
          <w:sz w:val="32"/>
          <w:szCs w:val="32"/>
        </w:rPr>
        <w:t>有资质的供应商</w:t>
      </w:r>
      <w:r>
        <w:rPr>
          <w:rFonts w:eastAsia="方正仿宋_GBK"/>
          <w:sz w:val="32"/>
          <w:szCs w:val="32"/>
        </w:rPr>
        <w:t>参与竞价</w:t>
      </w:r>
      <w:bookmarkStart w:id="2" w:name="_Toc19606"/>
      <w:r>
        <w:rPr>
          <w:rFonts w:eastAsia="方正仿宋_GBK" w:hint="eastAsia"/>
          <w:sz w:val="32"/>
          <w:szCs w:val="32"/>
        </w:rPr>
        <w:t>。</w:t>
      </w:r>
    </w:p>
    <w:p w14:paraId="68EDB857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一、采购需求说明</w:t>
      </w:r>
    </w:p>
    <w:p w14:paraId="48168DF0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（一）采购限价</w:t>
      </w:r>
    </w:p>
    <w:p w14:paraId="158FFA5D" w14:textId="68350EE1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本项目</w:t>
      </w:r>
      <w:r>
        <w:rPr>
          <w:rFonts w:eastAsia="方正仿宋_GBK"/>
          <w:sz w:val="32"/>
          <w:szCs w:val="32"/>
        </w:rPr>
        <w:t>采购</w:t>
      </w:r>
      <w:r>
        <w:rPr>
          <w:rFonts w:eastAsia="方正仿宋_GBK" w:hint="eastAsia"/>
          <w:sz w:val="32"/>
          <w:szCs w:val="32"/>
        </w:rPr>
        <w:t>预算</w:t>
      </w:r>
      <w:r w:rsidR="00C65E75">
        <w:rPr>
          <w:rFonts w:eastAsia="方正仿宋_GBK"/>
          <w:sz w:val="32"/>
          <w:szCs w:val="32"/>
        </w:rPr>
        <w:t>3.46</w:t>
      </w:r>
      <w:r>
        <w:rPr>
          <w:rFonts w:eastAsia="方正仿宋_GBK" w:hint="eastAsia"/>
          <w:sz w:val="32"/>
          <w:szCs w:val="32"/>
        </w:rPr>
        <w:t>万元</w:t>
      </w:r>
      <w:r w:rsidR="00831FBA">
        <w:rPr>
          <w:rFonts w:eastAsia="方正仿宋_GBK" w:hint="eastAsia"/>
          <w:sz w:val="32"/>
          <w:szCs w:val="32"/>
        </w:rPr>
        <w:t>，超过单价或总价限额的为废标</w:t>
      </w:r>
      <w:r>
        <w:rPr>
          <w:rFonts w:eastAsia="方正仿宋_GBK" w:hint="eastAsia"/>
          <w:sz w:val="32"/>
          <w:szCs w:val="32"/>
        </w:rPr>
        <w:t>。</w:t>
      </w:r>
    </w:p>
    <w:p w14:paraId="6A516D0F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（二）采购</w:t>
      </w:r>
      <w:r>
        <w:rPr>
          <w:rFonts w:eastAsia="方正仿宋_GBK"/>
          <w:sz w:val="32"/>
          <w:szCs w:val="32"/>
        </w:rPr>
        <w:t>清单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851"/>
        <w:gridCol w:w="992"/>
        <w:gridCol w:w="1559"/>
        <w:gridCol w:w="2693"/>
      </w:tblGrid>
      <w:tr w:rsidR="009A3212" w14:paraId="43DDC96C" w14:textId="7777777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14:paraId="292D3ADA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D2F610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E8F60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格</w:t>
            </w:r>
          </w:p>
        </w:tc>
        <w:tc>
          <w:tcPr>
            <w:tcW w:w="851" w:type="dxa"/>
            <w:vAlign w:val="center"/>
          </w:tcPr>
          <w:p w14:paraId="6D32BD95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03C31A43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量</w:t>
            </w:r>
          </w:p>
        </w:tc>
        <w:tc>
          <w:tcPr>
            <w:tcW w:w="1559" w:type="dxa"/>
            <w:vAlign w:val="center"/>
          </w:tcPr>
          <w:p w14:paraId="2BC4CAFB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（元）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6C9F8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9A3212" w14:paraId="1AE0E7E1" w14:textId="7777777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14:paraId="2C718FCC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2CDE0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石硫合剂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4AB04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sz w:val="21"/>
                <w:szCs w:val="21"/>
              </w:rPr>
              <w:t>1kg/瓶    12瓶/件</w:t>
            </w:r>
          </w:p>
        </w:tc>
        <w:tc>
          <w:tcPr>
            <w:tcW w:w="851" w:type="dxa"/>
            <w:vAlign w:val="center"/>
          </w:tcPr>
          <w:p w14:paraId="5E92EEB1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14:paraId="73A71AD5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60</w:t>
            </w:r>
          </w:p>
        </w:tc>
        <w:tc>
          <w:tcPr>
            <w:tcW w:w="1559" w:type="dxa"/>
            <w:vAlign w:val="center"/>
          </w:tcPr>
          <w:p w14:paraId="4FF102C7" w14:textId="604B7ECB" w:rsidR="009A3212" w:rsidRDefault="004345E0" w:rsidP="00C65E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C65E75">
              <w:rPr>
                <w:rFonts w:asciiTheme="minorEastAsia" w:eastAsiaTheme="minorEastAsia" w:hAnsiTheme="minorEastAsia"/>
                <w:sz w:val="21"/>
                <w:szCs w:val="21"/>
              </w:rPr>
              <w:t>0080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461D9" w14:textId="77777777" w:rsidR="009A3212" w:rsidRDefault="004345E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校园内植物喷撒、涂刷</w:t>
            </w:r>
          </w:p>
        </w:tc>
      </w:tr>
      <w:tr w:rsidR="009A3212" w14:paraId="6363B588" w14:textId="7777777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14:paraId="6810918D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D8D32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食用盐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21D6E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sz w:val="21"/>
                <w:szCs w:val="21"/>
              </w:rPr>
              <w:t>1kg/包    50包/件</w:t>
            </w:r>
          </w:p>
        </w:tc>
        <w:tc>
          <w:tcPr>
            <w:tcW w:w="851" w:type="dxa"/>
            <w:vAlign w:val="center"/>
          </w:tcPr>
          <w:p w14:paraId="00216C08" w14:textId="77777777" w:rsidR="009A3212" w:rsidRDefault="004345E0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14:paraId="349E148F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50</w:t>
            </w:r>
          </w:p>
        </w:tc>
        <w:tc>
          <w:tcPr>
            <w:tcW w:w="1559" w:type="dxa"/>
            <w:vAlign w:val="center"/>
          </w:tcPr>
          <w:p w14:paraId="75C32B45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8500.00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0D3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A3212" w14:paraId="5F3761E3" w14:textId="7777777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14:paraId="6CFAC802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F3357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石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B1AB5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 w:val="21"/>
                <w:szCs w:val="21"/>
              </w:rPr>
              <w:t>散装</w:t>
            </w:r>
          </w:p>
        </w:tc>
        <w:tc>
          <w:tcPr>
            <w:tcW w:w="851" w:type="dxa"/>
            <w:vAlign w:val="center"/>
          </w:tcPr>
          <w:p w14:paraId="411A73CC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>吨</w:t>
            </w:r>
          </w:p>
        </w:tc>
        <w:tc>
          <w:tcPr>
            <w:tcW w:w="992" w:type="dxa"/>
            <w:vAlign w:val="center"/>
          </w:tcPr>
          <w:p w14:paraId="3B09ED0F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6827EBF3" w14:textId="52845AEC" w:rsidR="009A3212" w:rsidRDefault="00C65E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15950.00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C1F24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A3212" w14:paraId="4759EA89" w14:textId="7777777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14:paraId="096F84A1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2DAFD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5F4D6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59032B" w14:textId="77777777" w:rsidR="009A3212" w:rsidRDefault="009A3212">
            <w:pPr>
              <w:spacing w:line="320" w:lineRule="exact"/>
              <w:jc w:val="center"/>
            </w:pPr>
          </w:p>
        </w:tc>
        <w:tc>
          <w:tcPr>
            <w:tcW w:w="992" w:type="dxa"/>
            <w:vAlign w:val="center"/>
          </w:tcPr>
          <w:p w14:paraId="1DC00409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9F82CC" w14:textId="52F73EEF" w:rsidR="009A3212" w:rsidRDefault="00C65E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34530.00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126EA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A3212" w14:paraId="49DC4856" w14:textId="77777777">
        <w:trPr>
          <w:trHeight w:val="600"/>
        </w:trPr>
        <w:tc>
          <w:tcPr>
            <w:tcW w:w="9639" w:type="dxa"/>
            <w:gridSpan w:val="7"/>
          </w:tcPr>
          <w:p w14:paraId="084B8AE7" w14:textId="0B3BB450" w:rsidR="009A3212" w:rsidRDefault="004345E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1.本项目</w:t>
            </w:r>
            <w:r>
              <w:rPr>
                <w:rFonts w:asciiTheme="minorEastAsia" w:hAnsiTheme="minorEastAsia"/>
                <w:szCs w:val="21"/>
              </w:rPr>
              <w:t>采购</w:t>
            </w:r>
            <w:r>
              <w:rPr>
                <w:rFonts w:asciiTheme="minorEastAsia" w:hAnsiTheme="minorEastAsia" w:hint="eastAsia"/>
                <w:szCs w:val="21"/>
              </w:rPr>
              <w:t>预算</w:t>
            </w:r>
            <w:r w:rsidR="00C65E75">
              <w:rPr>
                <w:rFonts w:asciiTheme="minorEastAsia" w:eastAsiaTheme="minorEastAsia" w:hAnsiTheme="minorEastAsia"/>
                <w:sz w:val="21"/>
                <w:szCs w:val="21"/>
              </w:rPr>
              <w:t>3.46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  <w:r>
              <w:rPr>
                <w:rFonts w:asciiTheme="minorEastAsia" w:hAnsiTheme="minorEastAsia" w:hint="eastAsia"/>
                <w:szCs w:val="21"/>
              </w:rPr>
              <w:t>，清单内</w:t>
            </w:r>
            <w:r>
              <w:rPr>
                <w:rFonts w:asciiTheme="minorEastAsia" w:hAnsiTheme="minorEastAsia"/>
                <w:szCs w:val="21"/>
              </w:rPr>
              <w:t>物资为</w:t>
            </w:r>
            <w:r>
              <w:rPr>
                <w:rFonts w:asciiTheme="minorEastAsia" w:hAnsiTheme="minorEastAsia" w:hint="eastAsia"/>
                <w:szCs w:val="21"/>
              </w:rPr>
              <w:t>合同签订</w:t>
            </w:r>
            <w:r>
              <w:rPr>
                <w:rFonts w:asciiTheme="minorEastAsia" w:hAnsiTheme="minorEastAsia"/>
                <w:szCs w:val="21"/>
              </w:rPr>
              <w:t>完成后三日内需交付的货物。</w:t>
            </w:r>
          </w:p>
          <w:p w14:paraId="40BD8810" w14:textId="77777777" w:rsidR="009A3212" w:rsidRDefault="004345E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采购人如需</w:t>
            </w:r>
            <w:r>
              <w:rPr>
                <w:rFonts w:asciiTheme="minorEastAsia" w:hAnsiTheme="minorEastAsia"/>
                <w:szCs w:val="21"/>
              </w:rPr>
              <w:t>追加采购，</w:t>
            </w:r>
            <w:r>
              <w:rPr>
                <w:rFonts w:asciiTheme="minorEastAsia" w:hAnsiTheme="minorEastAsia" w:hint="eastAsia"/>
                <w:szCs w:val="21"/>
              </w:rPr>
              <w:t>供应商</w:t>
            </w:r>
            <w:r>
              <w:rPr>
                <w:rFonts w:asciiTheme="minorEastAsia" w:hAnsiTheme="minorEastAsia"/>
                <w:szCs w:val="21"/>
              </w:rPr>
              <w:t>需以本合同价向</w:t>
            </w:r>
            <w:r>
              <w:rPr>
                <w:rFonts w:asciiTheme="minorEastAsia" w:hAnsiTheme="minorEastAsia" w:hint="eastAsia"/>
                <w:szCs w:val="21"/>
              </w:rPr>
              <w:t>采购人供货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  <w:p w14:paraId="1DB4FD2C" w14:textId="77777777" w:rsidR="009A3212" w:rsidRDefault="004345E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3.所提供的产品</w:t>
            </w:r>
            <w:r>
              <w:rPr>
                <w:rFonts w:asciiTheme="minorEastAsia" w:hAnsiTheme="minorEastAsia"/>
                <w:szCs w:val="21"/>
              </w:rPr>
              <w:t>应符合</w:t>
            </w:r>
            <w:r>
              <w:rPr>
                <w:rFonts w:asciiTheme="minorEastAsia" w:hAnsiTheme="minorEastAsia" w:hint="eastAsia"/>
                <w:szCs w:val="21"/>
              </w:rPr>
              <w:t>行业相关规定。</w:t>
            </w:r>
          </w:p>
        </w:tc>
      </w:tr>
    </w:tbl>
    <w:p w14:paraId="64B4AFC5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（三）本项目的特定资格要求：</w:t>
      </w:r>
    </w:p>
    <w:p w14:paraId="623AEB10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供应商</w:t>
      </w:r>
      <w:r>
        <w:rPr>
          <w:rFonts w:eastAsia="方正仿宋_GBK" w:hint="eastAsia"/>
          <w:sz w:val="32"/>
          <w:szCs w:val="32"/>
        </w:rPr>
        <w:t>营业执照</w:t>
      </w:r>
      <w:r>
        <w:rPr>
          <w:rFonts w:eastAsia="方正仿宋_GBK"/>
          <w:sz w:val="32"/>
          <w:szCs w:val="32"/>
        </w:rPr>
        <w:t>经营</w:t>
      </w:r>
      <w:r>
        <w:rPr>
          <w:rFonts w:eastAsia="方正仿宋_GBK" w:hint="eastAsia"/>
          <w:sz w:val="32"/>
          <w:szCs w:val="32"/>
        </w:rPr>
        <w:t>范围</w:t>
      </w:r>
      <w:r>
        <w:rPr>
          <w:rFonts w:eastAsia="方正仿宋_GBK"/>
          <w:sz w:val="32"/>
          <w:szCs w:val="32"/>
        </w:rPr>
        <w:t>须</w:t>
      </w:r>
      <w:r>
        <w:rPr>
          <w:rFonts w:eastAsia="方正仿宋_GBK" w:hint="eastAsia"/>
          <w:sz w:val="32"/>
          <w:szCs w:val="32"/>
        </w:rPr>
        <w:t>含有园林绿化施工、养护以及苗木、花卉生产、花卉苗木药品销售或销售观赏性植物之一</w:t>
      </w:r>
      <w:r>
        <w:rPr>
          <w:rFonts w:eastAsia="方正仿宋_GBK"/>
          <w:sz w:val="32"/>
          <w:szCs w:val="32"/>
        </w:rPr>
        <w:t>（提供复印件，原件备查）</w:t>
      </w:r>
      <w:r>
        <w:rPr>
          <w:rFonts w:eastAsia="方正仿宋_GBK" w:hint="eastAsia"/>
          <w:sz w:val="32"/>
          <w:szCs w:val="32"/>
        </w:rPr>
        <w:t>。</w:t>
      </w:r>
    </w:p>
    <w:p w14:paraId="11310BAD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采</w:t>
      </w:r>
      <w:r>
        <w:rPr>
          <w:rFonts w:ascii="方正黑体_GBK" w:eastAsia="方正黑体_GBK"/>
          <w:sz w:val="32"/>
          <w:szCs w:val="32"/>
        </w:rPr>
        <w:t>购</w:t>
      </w:r>
      <w:r>
        <w:rPr>
          <w:rFonts w:ascii="方正黑体_GBK" w:eastAsia="方正黑体_GBK" w:hint="eastAsia"/>
          <w:sz w:val="32"/>
          <w:szCs w:val="32"/>
        </w:rPr>
        <w:t>服务要求</w:t>
      </w:r>
    </w:p>
    <w:p w14:paraId="737819D9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bookmarkStart w:id="3" w:name="_Toc106034782"/>
      <w:bookmarkStart w:id="4" w:name="_Toc12935"/>
      <w:bookmarkStart w:id="5" w:name="_Toc17750"/>
      <w:bookmarkStart w:id="6" w:name="_Toc13555"/>
      <w:bookmarkStart w:id="7" w:name="_Toc65660342"/>
      <w:r>
        <w:rPr>
          <w:rFonts w:eastAsia="方正仿宋_GBK" w:hint="eastAsia"/>
          <w:sz w:val="32"/>
          <w:szCs w:val="32"/>
        </w:rPr>
        <w:lastRenderedPageBreak/>
        <w:t>（一）交货时间、地点及验收方式</w:t>
      </w:r>
      <w:bookmarkEnd w:id="3"/>
      <w:bookmarkEnd w:id="4"/>
      <w:bookmarkEnd w:id="5"/>
      <w:bookmarkEnd w:id="6"/>
      <w:bookmarkEnd w:id="7"/>
    </w:p>
    <w:p w14:paraId="22B19930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交货时间</w:t>
      </w:r>
    </w:p>
    <w:p w14:paraId="49516CD5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合同签订后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日内完成交货，如成交供应商未按期交货，每延期一天</w:t>
      </w:r>
      <w:proofErr w:type="gramStart"/>
      <w:r>
        <w:rPr>
          <w:rFonts w:eastAsia="方正仿宋_GBK" w:hint="eastAsia"/>
          <w:sz w:val="32"/>
          <w:szCs w:val="32"/>
        </w:rPr>
        <w:t>扣合同</w:t>
      </w:r>
      <w:proofErr w:type="gramEnd"/>
      <w:r>
        <w:rPr>
          <w:rFonts w:eastAsia="方正仿宋_GBK" w:hint="eastAsia"/>
          <w:sz w:val="32"/>
          <w:szCs w:val="32"/>
        </w:rPr>
        <w:t>金额的</w:t>
      </w:r>
      <w:r>
        <w:rPr>
          <w:rFonts w:eastAsia="方正仿宋_GBK" w:hint="eastAsia"/>
          <w:sz w:val="32"/>
          <w:szCs w:val="32"/>
        </w:rPr>
        <w:t>0.2%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逾期三天以上，采购人可终止合同，履约保证金不退</w:t>
      </w:r>
      <w:r>
        <w:rPr>
          <w:rFonts w:eastAsia="方正仿宋_GBK" w:hint="eastAsia"/>
          <w:sz w:val="32"/>
          <w:szCs w:val="32"/>
        </w:rPr>
        <w:t>。</w:t>
      </w:r>
    </w:p>
    <w:p w14:paraId="6590F15F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交货地点</w:t>
      </w:r>
    </w:p>
    <w:p w14:paraId="561DA968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交货地点：采购人指定地点。</w:t>
      </w:r>
    </w:p>
    <w:p w14:paraId="69937ED4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验收方式</w:t>
      </w:r>
    </w:p>
    <w:p w14:paraId="29024DA5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货物到达现场后，供应商应经采购人或其指定验收单位清点品种、规格、数量；</w:t>
      </w:r>
      <w:proofErr w:type="gramStart"/>
      <w:r>
        <w:rPr>
          <w:rFonts w:eastAsia="方正仿宋_GBK" w:hint="eastAsia"/>
          <w:sz w:val="32"/>
          <w:szCs w:val="32"/>
        </w:rPr>
        <w:t>作出</w:t>
      </w:r>
      <w:proofErr w:type="gramEnd"/>
      <w:r>
        <w:rPr>
          <w:rFonts w:eastAsia="方正仿宋_GBK" w:hint="eastAsia"/>
          <w:sz w:val="32"/>
          <w:szCs w:val="32"/>
        </w:rPr>
        <w:t>验收记录，双方签字确认。</w:t>
      </w:r>
    </w:p>
    <w:p w14:paraId="5A4D27B0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供应商应保证货物到达用户所在地完好无损，如有缺漏、损坏，由供应商负责调换、补齐或赔偿。</w:t>
      </w:r>
    </w:p>
    <w:p w14:paraId="31FD91D9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供应商应提供的品种、规格、数量与采购合同一致。</w:t>
      </w:r>
    </w:p>
    <w:p w14:paraId="5F810050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>
        <w:rPr>
          <w:rFonts w:eastAsia="方正仿宋_GBK" w:hint="eastAsia"/>
          <w:sz w:val="32"/>
          <w:szCs w:val="32"/>
        </w:rPr>
        <w:t>供应商提供的货物未达到竞价通知书规定要求，且对采购人造成损失的，由供应商承担一切责任，并赔偿所造成的损失。</w:t>
      </w:r>
    </w:p>
    <w:p w14:paraId="0A0E6834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bookmarkStart w:id="8" w:name="_Toc1838"/>
      <w:bookmarkStart w:id="9" w:name="_Toc106034783"/>
      <w:bookmarkStart w:id="10" w:name="_Toc65660343"/>
      <w:bookmarkStart w:id="11" w:name="_Toc8103"/>
      <w:bookmarkStart w:id="12" w:name="_Toc24110"/>
      <w:r>
        <w:rPr>
          <w:rFonts w:eastAsia="方正仿宋_GBK" w:hint="eastAsia"/>
          <w:sz w:val="32"/>
          <w:szCs w:val="32"/>
        </w:rPr>
        <w:t>（二）质量保证及售后服务</w:t>
      </w:r>
      <w:bookmarkEnd w:id="8"/>
      <w:bookmarkEnd w:id="9"/>
      <w:bookmarkEnd w:id="10"/>
      <w:bookmarkEnd w:id="11"/>
      <w:bookmarkEnd w:id="12"/>
    </w:p>
    <w:p w14:paraId="2CDC6979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产品质量保证期：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按“一</w:t>
      </w:r>
      <w:r>
        <w:rPr>
          <w:rFonts w:eastAsia="方正仿宋_GBK"/>
          <w:sz w:val="32"/>
          <w:szCs w:val="32"/>
        </w:rPr>
        <w:t>、采购需求</w:t>
      </w:r>
      <w:r>
        <w:rPr>
          <w:rFonts w:eastAsia="方正仿宋_GBK" w:hint="eastAsia"/>
          <w:sz w:val="32"/>
          <w:szCs w:val="32"/>
        </w:rPr>
        <w:t>说明</w:t>
      </w:r>
      <w:r>
        <w:rPr>
          <w:rFonts w:eastAsia="方正仿宋_GBK"/>
          <w:sz w:val="32"/>
          <w:szCs w:val="32"/>
        </w:rPr>
        <w:t>中</w:t>
      </w:r>
      <w:r>
        <w:rPr>
          <w:rFonts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 xml:space="preserve"> “</w:t>
      </w:r>
      <w:r>
        <w:rPr>
          <w:rFonts w:eastAsia="方正仿宋_GBK" w:hint="eastAsia"/>
          <w:sz w:val="32"/>
          <w:szCs w:val="32"/>
        </w:rPr>
        <w:t>（二）采购清单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中描述</w:t>
      </w:r>
      <w:r>
        <w:rPr>
          <w:rFonts w:eastAsia="方正仿宋_GBK"/>
          <w:sz w:val="32"/>
          <w:szCs w:val="32"/>
        </w:rPr>
        <w:t>执行。</w:t>
      </w:r>
    </w:p>
    <w:p w14:paraId="0C777807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bookmarkStart w:id="13" w:name="_Toc122"/>
      <w:bookmarkStart w:id="14" w:name="_Toc16974"/>
      <w:bookmarkStart w:id="15" w:name="_Toc106034784"/>
      <w:bookmarkStart w:id="16" w:name="_Toc12184"/>
      <w:bookmarkStart w:id="17" w:name="_Toc65660344"/>
      <w:r>
        <w:rPr>
          <w:rFonts w:eastAsia="方正仿宋_GBK" w:hint="eastAsia"/>
          <w:sz w:val="32"/>
          <w:szCs w:val="32"/>
        </w:rPr>
        <w:t>（三）报价要求</w:t>
      </w:r>
      <w:bookmarkEnd w:id="13"/>
      <w:bookmarkEnd w:id="14"/>
      <w:bookmarkEnd w:id="15"/>
      <w:bookmarkEnd w:id="16"/>
      <w:bookmarkEnd w:id="17"/>
    </w:p>
    <w:p w14:paraId="00E8DD67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报价须为人民币报价，包括完成本项目所需的产品费、运输费等及各种应纳的税费。因成交供应商自身原因造成漏报、少报皆由其自行承担责任，采购人不予补偿。</w:t>
      </w:r>
    </w:p>
    <w:p w14:paraId="40D2A428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bookmarkStart w:id="18" w:name="_Toc7562"/>
      <w:bookmarkStart w:id="19" w:name="_Toc9192"/>
      <w:bookmarkStart w:id="20" w:name="_Toc65660345"/>
      <w:bookmarkStart w:id="21" w:name="_Toc106034785"/>
      <w:bookmarkStart w:id="22" w:name="_Toc11000"/>
      <w:r>
        <w:rPr>
          <w:rFonts w:eastAsia="方正仿宋_GBK" w:hint="eastAsia"/>
          <w:sz w:val="32"/>
          <w:szCs w:val="32"/>
        </w:rPr>
        <w:t>（四）付款方式</w:t>
      </w:r>
      <w:bookmarkEnd w:id="18"/>
      <w:bookmarkEnd w:id="19"/>
      <w:bookmarkEnd w:id="20"/>
      <w:bookmarkEnd w:id="21"/>
      <w:bookmarkEnd w:id="22"/>
    </w:p>
    <w:p w14:paraId="638E9477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本项目</w:t>
      </w:r>
      <w:r>
        <w:rPr>
          <w:rFonts w:eastAsia="方正仿宋_GBK"/>
          <w:sz w:val="32"/>
          <w:szCs w:val="32"/>
        </w:rPr>
        <w:t>本次清单</w:t>
      </w:r>
      <w:r>
        <w:rPr>
          <w:rFonts w:eastAsia="方正仿宋_GBK" w:hint="eastAsia"/>
          <w:sz w:val="32"/>
          <w:szCs w:val="32"/>
        </w:rPr>
        <w:t>货物到货验收合格审签完毕后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采购人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日内向</w:t>
      </w:r>
      <w:r>
        <w:rPr>
          <w:rFonts w:eastAsia="方正仿宋_GBK"/>
          <w:sz w:val="32"/>
          <w:szCs w:val="32"/>
        </w:rPr>
        <w:t>供应商全额</w:t>
      </w:r>
      <w:r>
        <w:rPr>
          <w:rFonts w:eastAsia="方正仿宋_GBK" w:hint="eastAsia"/>
          <w:sz w:val="32"/>
          <w:szCs w:val="32"/>
        </w:rPr>
        <w:t>支付货款。</w:t>
      </w:r>
    </w:p>
    <w:p w14:paraId="340BCA20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后续追加采购结算</w:t>
      </w:r>
      <w:r>
        <w:rPr>
          <w:rFonts w:eastAsia="方正仿宋_GBK"/>
          <w:sz w:val="32"/>
          <w:szCs w:val="32"/>
        </w:rPr>
        <w:t>方式：</w:t>
      </w:r>
      <w:r>
        <w:rPr>
          <w:rFonts w:eastAsia="方正仿宋_GBK" w:hint="eastAsia"/>
          <w:sz w:val="32"/>
          <w:szCs w:val="32"/>
        </w:rPr>
        <w:t>供应商</w:t>
      </w:r>
      <w:r>
        <w:rPr>
          <w:rFonts w:eastAsia="方正仿宋_GBK"/>
          <w:sz w:val="32"/>
          <w:szCs w:val="32"/>
        </w:rPr>
        <w:t>按采购人需求清单供货完毕</w:t>
      </w:r>
      <w:r>
        <w:rPr>
          <w:rFonts w:eastAsia="方正仿宋_GBK" w:hint="eastAsia"/>
          <w:sz w:val="32"/>
          <w:szCs w:val="32"/>
        </w:rPr>
        <w:t>经</w:t>
      </w:r>
      <w:r>
        <w:rPr>
          <w:rFonts w:eastAsia="方正仿宋_GBK"/>
          <w:sz w:val="32"/>
          <w:szCs w:val="32"/>
        </w:rPr>
        <w:t>采购人验收合格审签完毕后，采购人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日内向供应商全额支付货款。</w:t>
      </w:r>
    </w:p>
    <w:p w14:paraId="4135F756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（五）合同有效期：项目</w:t>
      </w:r>
      <w:r>
        <w:rPr>
          <w:rFonts w:eastAsia="方正仿宋_GBK"/>
          <w:sz w:val="32"/>
          <w:szCs w:val="32"/>
        </w:rPr>
        <w:t>结束自然终止</w:t>
      </w:r>
      <w:r>
        <w:rPr>
          <w:rFonts w:eastAsia="方正仿宋_GBK" w:hint="eastAsia"/>
          <w:sz w:val="32"/>
          <w:szCs w:val="32"/>
        </w:rPr>
        <w:t>。</w:t>
      </w:r>
    </w:p>
    <w:p w14:paraId="01766436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三、竞价有关说明</w:t>
      </w:r>
      <w:bookmarkEnd w:id="2"/>
    </w:p>
    <w:p w14:paraId="09770438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（一）竞价地点</w:t>
      </w:r>
    </w:p>
    <w:p w14:paraId="0847FD4F" w14:textId="77777777" w:rsidR="009A3212" w:rsidRDefault="004345E0">
      <w:pPr>
        <w:tabs>
          <w:tab w:val="left" w:pos="316"/>
        </w:tabs>
        <w:spacing w:line="580" w:lineRule="exact"/>
        <w:ind w:firstLineChars="200" w:firstLine="643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竞价文件接收地点：长江师范学院基建后勤处</w:t>
      </w:r>
      <w:r>
        <w:rPr>
          <w:rFonts w:eastAsia="方正仿宋_GBK" w:hint="eastAsia"/>
          <w:b/>
          <w:sz w:val="32"/>
          <w:szCs w:val="32"/>
        </w:rPr>
        <w:t>3</w:t>
      </w:r>
      <w:r>
        <w:rPr>
          <w:rFonts w:eastAsia="方正仿宋_GBK"/>
          <w:b/>
          <w:sz w:val="32"/>
          <w:szCs w:val="32"/>
        </w:rPr>
        <w:t>19</w:t>
      </w:r>
      <w:r>
        <w:rPr>
          <w:rFonts w:eastAsia="方正仿宋_GBK" w:hint="eastAsia"/>
          <w:b/>
          <w:sz w:val="32"/>
          <w:szCs w:val="32"/>
        </w:rPr>
        <w:t>会议室（涪陵区聚贤大道</w:t>
      </w:r>
      <w:r>
        <w:rPr>
          <w:rFonts w:eastAsia="方正仿宋_GBK" w:hint="eastAsia"/>
          <w:b/>
          <w:sz w:val="32"/>
          <w:szCs w:val="32"/>
        </w:rPr>
        <w:t>16</w:t>
      </w:r>
      <w:r>
        <w:rPr>
          <w:rFonts w:eastAsia="方正仿宋_GBK" w:hint="eastAsia"/>
          <w:b/>
          <w:sz w:val="32"/>
          <w:szCs w:val="32"/>
        </w:rPr>
        <w:t>号）。</w:t>
      </w:r>
    </w:p>
    <w:p w14:paraId="1439F628" w14:textId="6DE8961C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本项目采购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为</w:t>
      </w:r>
      <w:r w:rsidR="00C65E75">
        <w:rPr>
          <w:rFonts w:eastAsia="方正仿宋_GBK"/>
          <w:sz w:val="32"/>
          <w:szCs w:val="32"/>
        </w:rPr>
        <w:t>3.46</w:t>
      </w:r>
      <w:r>
        <w:rPr>
          <w:rFonts w:eastAsia="方正仿宋_GBK" w:hint="eastAsia"/>
          <w:sz w:val="32"/>
          <w:szCs w:val="32"/>
        </w:rPr>
        <w:t>万</w:t>
      </w:r>
      <w:r>
        <w:rPr>
          <w:rFonts w:eastAsia="方正仿宋_GBK"/>
          <w:sz w:val="32"/>
          <w:szCs w:val="32"/>
        </w:rPr>
        <w:t>元，清单内</w:t>
      </w:r>
      <w:proofErr w:type="gramStart"/>
      <w:r>
        <w:rPr>
          <w:rFonts w:eastAsia="方正仿宋_GBK" w:hint="eastAsia"/>
          <w:sz w:val="32"/>
          <w:szCs w:val="32"/>
        </w:rPr>
        <w:t>刷树产品</w:t>
      </w:r>
      <w:proofErr w:type="gramEnd"/>
      <w:r>
        <w:rPr>
          <w:rFonts w:eastAsia="方正仿宋_GBK"/>
          <w:sz w:val="32"/>
          <w:szCs w:val="32"/>
        </w:rPr>
        <w:t>为本次</w:t>
      </w:r>
      <w:r>
        <w:rPr>
          <w:rFonts w:eastAsia="方正仿宋_GBK" w:hint="eastAsia"/>
          <w:sz w:val="32"/>
          <w:szCs w:val="32"/>
        </w:rPr>
        <w:t>合同签订</w:t>
      </w:r>
      <w:r>
        <w:rPr>
          <w:rFonts w:eastAsia="方正仿宋_GBK"/>
          <w:sz w:val="32"/>
          <w:szCs w:val="32"/>
        </w:rPr>
        <w:t>完成后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日内需交付的货物。</w:t>
      </w:r>
    </w:p>
    <w:p w14:paraId="120019B6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 w:hint="eastAsia"/>
          <w:sz w:val="32"/>
          <w:szCs w:val="32"/>
        </w:rPr>
        <w:t>采</w:t>
      </w:r>
      <w:r>
        <w:rPr>
          <w:rFonts w:eastAsia="方正仿宋_GBK"/>
          <w:sz w:val="32"/>
          <w:szCs w:val="32"/>
        </w:rPr>
        <w:t>购人如需追加采购，供应商需以本合同价向采购人供货。</w:t>
      </w:r>
    </w:p>
    <w:p w14:paraId="64FBC641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>所提供的</w:t>
      </w:r>
      <w:r>
        <w:rPr>
          <w:rFonts w:eastAsia="方正仿宋_GBK" w:hint="eastAsia"/>
          <w:sz w:val="32"/>
          <w:szCs w:val="32"/>
        </w:rPr>
        <w:t>树干刷白产品</w:t>
      </w:r>
      <w:r>
        <w:rPr>
          <w:rFonts w:eastAsia="方正仿宋_GBK"/>
          <w:sz w:val="32"/>
          <w:szCs w:val="32"/>
        </w:rPr>
        <w:t>应符合国家相关规定。</w:t>
      </w:r>
    </w:p>
    <w:p w14:paraId="21A3A04F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>合同有效期：</w:t>
      </w:r>
      <w:r>
        <w:rPr>
          <w:rFonts w:eastAsia="方正仿宋_GBK" w:hint="eastAsia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结束自然终止。</w:t>
      </w:r>
    </w:p>
    <w:p w14:paraId="518D878E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（三）竞价时间</w:t>
      </w:r>
    </w:p>
    <w:p w14:paraId="4541F6D3" w14:textId="4DD8277F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竞价文件接收开始时间：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 w:rsidR="00490EC0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0-9</w:t>
      </w:r>
      <w:r>
        <w:rPr>
          <w:rFonts w:eastAsia="方正仿宋_GBK" w:hint="eastAsia"/>
          <w:sz w:val="32"/>
          <w:szCs w:val="32"/>
        </w:rPr>
        <w:t>:0</w:t>
      </w:r>
      <w:r>
        <w:rPr>
          <w:rFonts w:eastAsia="方正仿宋_GBK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>。</w:t>
      </w:r>
    </w:p>
    <w:p w14:paraId="07DCD008" w14:textId="37E236D1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竞价文件接收截止时间及竞价开始时间：</w:t>
      </w:r>
      <w:r>
        <w:rPr>
          <w:rFonts w:eastAsia="方正仿宋_GBK" w:hint="eastAsia"/>
          <w:sz w:val="32"/>
          <w:szCs w:val="32"/>
        </w:rPr>
        <w:t>202</w:t>
      </w:r>
      <w:r w:rsidR="000C3528"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 w:rsidR="00490EC0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</w:t>
      </w:r>
      <w:bookmarkStart w:id="23" w:name="_GoBack"/>
      <w:bookmarkEnd w:id="23"/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:</w:t>
      </w:r>
      <w:r>
        <w:rPr>
          <w:rFonts w:eastAsia="方正仿宋_GBK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 xml:space="preserve">0 </w:t>
      </w:r>
      <w:r>
        <w:rPr>
          <w:rFonts w:eastAsia="方正仿宋_GBK" w:hint="eastAsia"/>
          <w:sz w:val="32"/>
          <w:szCs w:val="32"/>
        </w:rPr>
        <w:t>。</w:t>
      </w:r>
    </w:p>
    <w:p w14:paraId="4BDAFF57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bookmarkStart w:id="24" w:name="_Toc3845"/>
      <w:r>
        <w:rPr>
          <w:rFonts w:ascii="方正黑体_GBK" w:eastAsia="方正黑体_GBK" w:hint="eastAsia"/>
          <w:sz w:val="32"/>
          <w:szCs w:val="32"/>
        </w:rPr>
        <w:t>四、竞价保证金</w:t>
      </w:r>
      <w:bookmarkEnd w:id="24"/>
      <w:r>
        <w:rPr>
          <w:rFonts w:ascii="方正黑体_GBK" w:eastAsia="方正黑体_GBK" w:hint="eastAsia"/>
          <w:sz w:val="32"/>
          <w:szCs w:val="32"/>
        </w:rPr>
        <w:t>及履约保证金</w:t>
      </w:r>
    </w:p>
    <w:p w14:paraId="693EEBE9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（一）竞价保证金金额：</w:t>
      </w:r>
      <w:r>
        <w:rPr>
          <w:rFonts w:eastAsia="方正仿宋_GBK" w:hint="eastAsia"/>
          <w:sz w:val="32"/>
          <w:szCs w:val="32"/>
        </w:rPr>
        <w:t>1000</w:t>
      </w:r>
      <w:r>
        <w:rPr>
          <w:rFonts w:eastAsia="方正仿宋_GBK" w:hint="eastAsia"/>
          <w:sz w:val="32"/>
          <w:szCs w:val="32"/>
        </w:rPr>
        <w:t>元。</w:t>
      </w:r>
    </w:p>
    <w:p w14:paraId="25878597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（二）缴纳竞价保证金方式：保证金以现金方式</w:t>
      </w:r>
      <w:r>
        <w:rPr>
          <w:rFonts w:eastAsia="方正仿宋_GBK"/>
          <w:sz w:val="32"/>
          <w:szCs w:val="32"/>
        </w:rPr>
        <w:t>现场缴纳</w:t>
      </w:r>
      <w:r>
        <w:rPr>
          <w:rFonts w:eastAsia="方正仿宋_GBK" w:hint="eastAsia"/>
          <w:sz w:val="32"/>
          <w:szCs w:val="32"/>
        </w:rPr>
        <w:t>。</w:t>
      </w:r>
    </w:p>
    <w:p w14:paraId="72AF0406" w14:textId="09C59C18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（三）竞价保证金退还方式：</w:t>
      </w:r>
      <w:r w:rsidR="00831FBA">
        <w:rPr>
          <w:rFonts w:eastAsia="方正仿宋_GBK" w:hint="eastAsia"/>
          <w:sz w:val="32"/>
          <w:szCs w:val="32"/>
        </w:rPr>
        <w:t>除第一中标候选人外，其余</w:t>
      </w:r>
      <w:r>
        <w:rPr>
          <w:rFonts w:eastAsia="方正仿宋_GBK" w:hint="eastAsia"/>
          <w:sz w:val="32"/>
          <w:szCs w:val="32"/>
        </w:rPr>
        <w:t>保证金在竞价结束后现场退还。</w:t>
      </w:r>
    </w:p>
    <w:p w14:paraId="42ED72E6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（四）</w:t>
      </w:r>
      <w:r w:rsidRPr="00C65E75">
        <w:rPr>
          <w:rFonts w:ascii="方正仿宋_GBK" w:eastAsia="方正仿宋_GBK" w:hint="eastAsia"/>
          <w:sz w:val="32"/>
          <w:szCs w:val="32"/>
        </w:rPr>
        <w:t>履约</w:t>
      </w:r>
      <w:r>
        <w:rPr>
          <w:rFonts w:eastAsia="方正仿宋_GBK" w:hint="eastAsia"/>
          <w:sz w:val="32"/>
          <w:szCs w:val="32"/>
        </w:rPr>
        <w:t>保证金金额：按照合同金额</w:t>
      </w:r>
      <w:r>
        <w:rPr>
          <w:rFonts w:eastAsia="方正仿宋_GBK" w:hint="eastAsia"/>
          <w:sz w:val="32"/>
          <w:szCs w:val="32"/>
        </w:rPr>
        <w:t>10%</w:t>
      </w:r>
      <w:r>
        <w:rPr>
          <w:rFonts w:eastAsia="方正仿宋_GBK"/>
          <w:sz w:val="32"/>
          <w:szCs w:val="32"/>
        </w:rPr>
        <w:t>缴纳</w:t>
      </w:r>
      <w:r>
        <w:rPr>
          <w:rFonts w:eastAsia="方正仿宋_GBK" w:hint="eastAsia"/>
          <w:sz w:val="32"/>
          <w:szCs w:val="32"/>
        </w:rPr>
        <w:t>。</w:t>
      </w:r>
    </w:p>
    <w:p w14:paraId="4F030B16" w14:textId="7D020980" w:rsidR="009A3212" w:rsidRPr="00C65E75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（五）缴纳</w:t>
      </w:r>
      <w:r w:rsidRPr="00C65E75">
        <w:rPr>
          <w:rFonts w:ascii="方正仿宋_GBK" w:eastAsia="方正仿宋_GBK" w:hint="eastAsia"/>
          <w:sz w:val="32"/>
          <w:szCs w:val="32"/>
        </w:rPr>
        <w:t>履约保证金方式：签订合同前缴纳</w:t>
      </w:r>
      <w:r w:rsidR="00C65E75">
        <w:rPr>
          <w:rFonts w:ascii="方正仿宋_GBK" w:eastAsia="方正仿宋_GBK" w:hint="eastAsia"/>
          <w:sz w:val="32"/>
          <w:szCs w:val="32"/>
        </w:rPr>
        <w:t>到学校</w:t>
      </w:r>
      <w:r w:rsidR="00831FBA">
        <w:rPr>
          <w:rFonts w:ascii="方正仿宋_GBK" w:eastAsia="方正仿宋_GBK" w:hint="eastAsia"/>
          <w:sz w:val="32"/>
          <w:szCs w:val="32"/>
        </w:rPr>
        <w:t>指定</w:t>
      </w:r>
      <w:r w:rsidR="00C65E75">
        <w:rPr>
          <w:rFonts w:ascii="方正仿宋_GBK" w:eastAsia="方正仿宋_GBK" w:hint="eastAsia"/>
          <w:sz w:val="32"/>
          <w:szCs w:val="32"/>
        </w:rPr>
        <w:t>账户</w:t>
      </w:r>
      <w:r w:rsidRPr="00C65E75">
        <w:rPr>
          <w:rFonts w:ascii="方正仿宋_GBK" w:eastAsia="方正仿宋_GBK" w:hint="eastAsia"/>
          <w:sz w:val="32"/>
          <w:szCs w:val="32"/>
        </w:rPr>
        <w:t>。</w:t>
      </w:r>
    </w:p>
    <w:p w14:paraId="5E6FAF26" w14:textId="523369F6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 w:rsidRPr="00C65E75">
        <w:rPr>
          <w:rFonts w:ascii="方正仿宋_GBK" w:eastAsia="方正仿宋_GBK" w:hint="eastAsia"/>
          <w:sz w:val="32"/>
          <w:szCs w:val="32"/>
        </w:rPr>
        <w:t>（六）履约保证金退还方式：项目结束后未</w:t>
      </w:r>
      <w:r w:rsidR="00831FBA">
        <w:rPr>
          <w:rFonts w:ascii="方正仿宋_GBK" w:eastAsia="方正仿宋_GBK" w:hint="eastAsia"/>
          <w:sz w:val="32"/>
          <w:szCs w:val="32"/>
        </w:rPr>
        <w:t>有</w:t>
      </w:r>
      <w:r w:rsidRPr="00C65E75">
        <w:rPr>
          <w:rFonts w:ascii="方正仿宋_GBK" w:eastAsia="方正仿宋_GBK" w:hint="eastAsia"/>
          <w:sz w:val="32"/>
          <w:szCs w:val="32"/>
        </w:rPr>
        <w:t>违约，乙方可向甲方提交履约保</w:t>
      </w:r>
      <w:r>
        <w:rPr>
          <w:rFonts w:eastAsia="方正仿宋_GBK" w:hint="eastAsia"/>
          <w:sz w:val="32"/>
          <w:szCs w:val="32"/>
        </w:rPr>
        <w:t>证金支付申请，按来款渠道无息直接退还。</w:t>
      </w:r>
    </w:p>
    <w:p w14:paraId="262CB6BF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bookmarkStart w:id="25" w:name="_Toc15134"/>
      <w:r>
        <w:rPr>
          <w:rFonts w:ascii="方正黑体_GBK" w:eastAsia="方正黑体_GBK" w:hint="eastAsia"/>
          <w:sz w:val="32"/>
          <w:szCs w:val="32"/>
        </w:rPr>
        <w:t>五、竞价有关规定</w:t>
      </w:r>
      <w:bookmarkEnd w:id="25"/>
    </w:p>
    <w:p w14:paraId="4C19C3C9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（一）超过竞价文件接收截止时间递交的文件，恕不接收。</w:t>
      </w:r>
    </w:p>
    <w:p w14:paraId="1F898F0C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（二）未按时间缴纳保证金的，采购人可取消其中标资格。</w:t>
      </w:r>
    </w:p>
    <w:p w14:paraId="5AB9D59E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（三）投标费用：无论投标结果如何，投标人参与本项目投标的所有费用均应由投标人自行承担。</w:t>
      </w:r>
    </w:p>
    <w:p w14:paraId="4CF8C145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（四）本项目不接受联合体参与投标。</w:t>
      </w:r>
    </w:p>
    <w:p w14:paraId="3BDDE366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（五）本项目不接受合同分包。</w:t>
      </w:r>
    </w:p>
    <w:p w14:paraId="393B9321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（六）</w:t>
      </w:r>
      <w:bookmarkStart w:id="26" w:name="OLE_LINK1"/>
      <w:bookmarkStart w:id="27" w:name="OLE_LINK2"/>
      <w:r>
        <w:rPr>
          <w:rFonts w:eastAsia="方正仿宋_GBK" w:hint="eastAsia"/>
          <w:sz w:val="32"/>
          <w:szCs w:val="32"/>
        </w:rPr>
        <w:t>按照《财政部关于在政府采购活动中查询及使用信用记录有关问题的通知》财库〔</w:t>
      </w:r>
      <w:r>
        <w:rPr>
          <w:rFonts w:eastAsia="方正仿宋_GBK" w:hint="eastAsia"/>
          <w:sz w:val="32"/>
          <w:szCs w:val="32"/>
        </w:rPr>
        <w:t>2016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125</w:t>
      </w:r>
      <w:r>
        <w:rPr>
          <w:rFonts w:eastAsia="方正仿宋_GBK" w:hint="eastAsia"/>
          <w:sz w:val="32"/>
          <w:szCs w:val="32"/>
        </w:rPr>
        <w:t>号，投标人列入失信被执行人、重大税收违法案件当事人名单、政府采购严重违法失信行为记录名单及其他不符合《中华人民共和国政府采购法》第二十二条规定条件的</w:t>
      </w:r>
      <w:bookmarkEnd w:id="26"/>
      <w:bookmarkEnd w:id="27"/>
      <w:r>
        <w:rPr>
          <w:rFonts w:eastAsia="方正仿宋_GBK" w:hint="eastAsia"/>
          <w:sz w:val="32"/>
          <w:szCs w:val="32"/>
        </w:rPr>
        <w:t>投标人，将拒绝其参与政府采购活动。</w:t>
      </w:r>
    </w:p>
    <w:p w14:paraId="15CB7E5D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</w:t>
      </w:r>
      <w:r>
        <w:rPr>
          <w:rFonts w:ascii="方正黑体_GBK" w:eastAsia="方正黑体_GBK"/>
          <w:sz w:val="32"/>
          <w:szCs w:val="32"/>
        </w:rPr>
        <w:t>评审办法及中标人的确定</w:t>
      </w:r>
    </w:p>
    <w:p w14:paraId="6D03C32C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评审委员会对</w:t>
      </w:r>
      <w:r>
        <w:rPr>
          <w:rFonts w:eastAsia="方正仿宋_GBK" w:hint="eastAsia"/>
          <w:sz w:val="32"/>
          <w:szCs w:val="32"/>
        </w:rPr>
        <w:t>竞价</w:t>
      </w:r>
      <w:r>
        <w:rPr>
          <w:rFonts w:eastAsia="方正仿宋_GBK"/>
          <w:sz w:val="32"/>
          <w:szCs w:val="32"/>
        </w:rPr>
        <w:t>供应商</w:t>
      </w:r>
      <w:r>
        <w:rPr>
          <w:rFonts w:eastAsia="方正仿宋_GBK" w:hint="eastAsia"/>
          <w:sz w:val="32"/>
          <w:szCs w:val="32"/>
        </w:rPr>
        <w:t>竞价</w:t>
      </w:r>
      <w:r>
        <w:rPr>
          <w:rFonts w:eastAsia="方正仿宋_GBK"/>
          <w:sz w:val="32"/>
          <w:szCs w:val="32"/>
        </w:rPr>
        <w:t>文件进行审查，</w:t>
      </w:r>
      <w:r>
        <w:rPr>
          <w:rFonts w:eastAsia="方正仿宋_GBK" w:hint="eastAsia"/>
          <w:sz w:val="32"/>
          <w:szCs w:val="32"/>
        </w:rPr>
        <w:t>对</w:t>
      </w:r>
      <w:r>
        <w:rPr>
          <w:rFonts w:eastAsia="方正仿宋_GBK"/>
          <w:sz w:val="32"/>
          <w:szCs w:val="32"/>
        </w:rPr>
        <w:t>审查合格的供应商</w:t>
      </w:r>
      <w:r>
        <w:rPr>
          <w:rFonts w:eastAsia="方正仿宋_GBK" w:hint="eastAsia"/>
          <w:sz w:val="32"/>
          <w:szCs w:val="32"/>
        </w:rPr>
        <w:t>竞价报价</w:t>
      </w:r>
      <w:r>
        <w:rPr>
          <w:rFonts w:eastAsia="方正仿宋_GBK"/>
          <w:sz w:val="32"/>
          <w:szCs w:val="32"/>
        </w:rPr>
        <w:t>进行排序</w:t>
      </w:r>
      <w:r>
        <w:rPr>
          <w:rFonts w:eastAsia="方正仿宋_GBK" w:hint="eastAsia"/>
          <w:sz w:val="32"/>
          <w:szCs w:val="32"/>
        </w:rPr>
        <w:t>，报价表中总价最低者为中标单位。</w:t>
      </w:r>
    </w:p>
    <w:p w14:paraId="100F358B" w14:textId="5E4B0824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报价</w:t>
      </w:r>
      <w:r>
        <w:rPr>
          <w:rFonts w:eastAsia="方正仿宋_GBK"/>
          <w:sz w:val="32"/>
          <w:szCs w:val="32"/>
        </w:rPr>
        <w:t>相同处理：</w:t>
      </w:r>
      <w:r>
        <w:rPr>
          <w:rFonts w:eastAsia="方正仿宋_GBK" w:hint="eastAsia"/>
          <w:sz w:val="32"/>
          <w:szCs w:val="32"/>
        </w:rPr>
        <w:t>报价相同时</w:t>
      </w:r>
      <w:r w:rsidR="00831FBA">
        <w:rPr>
          <w:rFonts w:eastAsia="方正仿宋_GBK" w:hint="eastAsia"/>
          <w:sz w:val="32"/>
          <w:szCs w:val="32"/>
        </w:rPr>
        <w:t>由投标人抽签确定</w:t>
      </w:r>
      <w:r>
        <w:rPr>
          <w:rFonts w:eastAsia="方正仿宋_GBK"/>
          <w:sz w:val="32"/>
          <w:szCs w:val="32"/>
        </w:rPr>
        <w:t>。</w:t>
      </w:r>
    </w:p>
    <w:p w14:paraId="641F6108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bookmarkStart w:id="28" w:name="_Toc30506"/>
      <w:r>
        <w:rPr>
          <w:rFonts w:ascii="方正黑体_GBK" w:eastAsia="方正黑体_GBK" w:hint="eastAsia"/>
          <w:sz w:val="32"/>
          <w:szCs w:val="32"/>
        </w:rPr>
        <w:t>七、联系方式</w:t>
      </w:r>
      <w:bookmarkEnd w:id="28"/>
    </w:p>
    <w:p w14:paraId="2EA9262B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（一）采购人：长江师范学院基建后勤处</w:t>
      </w:r>
    </w:p>
    <w:p w14:paraId="6B248314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联系人：龚文越</w:t>
      </w:r>
    </w:p>
    <w:p w14:paraId="76A79FDE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电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话：</w:t>
      </w:r>
      <w:r>
        <w:rPr>
          <w:rFonts w:eastAsia="方正仿宋_GBK" w:hint="eastAsia"/>
          <w:sz w:val="32"/>
          <w:szCs w:val="32"/>
        </w:rPr>
        <w:t>18623275797</w:t>
      </w:r>
    </w:p>
    <w:p w14:paraId="35A96A6E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地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址：涪陵区聚贤大道</w:t>
      </w: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号</w:t>
      </w:r>
    </w:p>
    <w:p w14:paraId="4D0E5AD7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（二）采购技术负责：李涛</w:t>
      </w:r>
    </w:p>
    <w:p w14:paraId="35CA2F67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电话：</w:t>
      </w:r>
      <w:r>
        <w:rPr>
          <w:rFonts w:eastAsia="方正仿宋_GBK" w:hint="eastAsia"/>
          <w:sz w:val="32"/>
          <w:szCs w:val="32"/>
        </w:rPr>
        <w:t>13388961886</w:t>
      </w:r>
    </w:p>
    <w:p w14:paraId="708054AC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地址：涪陵区聚贤大道</w:t>
      </w: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号</w:t>
      </w:r>
    </w:p>
    <w:p w14:paraId="531AB102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八、合同签订</w:t>
      </w:r>
    </w:p>
    <w:p w14:paraId="45C4029E" w14:textId="77777777" w:rsidR="009A3212" w:rsidRDefault="004345E0">
      <w:pPr>
        <w:spacing w:line="580" w:lineRule="exact"/>
        <w:ind w:firstLineChars="200" w:firstLine="640"/>
        <w:jc w:val="both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本项目竞价</w:t>
      </w:r>
      <w:r>
        <w:rPr>
          <w:rFonts w:eastAsia="方正仿宋_GBK"/>
          <w:color w:val="000000" w:themeColor="text1"/>
          <w:sz w:val="32"/>
          <w:szCs w:val="32"/>
        </w:rPr>
        <w:t>文件、</w:t>
      </w:r>
      <w:r>
        <w:rPr>
          <w:rFonts w:eastAsia="方正仿宋_GBK" w:hint="eastAsia"/>
          <w:color w:val="000000" w:themeColor="text1"/>
          <w:sz w:val="32"/>
          <w:szCs w:val="32"/>
        </w:rPr>
        <w:t>服务商竞价应答、承诺为本项目合同</w:t>
      </w:r>
      <w:r>
        <w:rPr>
          <w:rFonts w:eastAsia="方正仿宋_GBK"/>
          <w:color w:val="000000" w:themeColor="text1"/>
          <w:sz w:val="32"/>
          <w:szCs w:val="32"/>
        </w:rPr>
        <w:t>签订</w:t>
      </w:r>
      <w:r>
        <w:rPr>
          <w:rFonts w:eastAsia="方正仿宋_GBK" w:hint="eastAsia"/>
          <w:color w:val="000000" w:themeColor="text1"/>
          <w:sz w:val="32"/>
          <w:szCs w:val="32"/>
        </w:rPr>
        <w:t>依据。竞价</w:t>
      </w:r>
      <w:r>
        <w:rPr>
          <w:rFonts w:eastAsia="方正仿宋_GBK"/>
          <w:color w:val="000000" w:themeColor="text1"/>
          <w:sz w:val="32"/>
          <w:szCs w:val="32"/>
        </w:rPr>
        <w:t>结果现场公布，</w:t>
      </w:r>
      <w:r>
        <w:rPr>
          <w:rFonts w:eastAsia="方正仿宋_GBK" w:hint="eastAsia"/>
          <w:color w:val="000000" w:themeColor="text1"/>
          <w:sz w:val="32"/>
          <w:szCs w:val="32"/>
        </w:rPr>
        <w:t>参与竞价的服务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商现场若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>无异议，则中标方</w:t>
      </w:r>
      <w:r>
        <w:rPr>
          <w:rFonts w:eastAsia="方正仿宋_GBK"/>
          <w:color w:val="000000" w:themeColor="text1"/>
          <w:sz w:val="32"/>
          <w:szCs w:val="32"/>
        </w:rPr>
        <w:t>应在</w:t>
      </w:r>
      <w:r>
        <w:rPr>
          <w:rFonts w:eastAsia="方正仿宋_GBK" w:hint="eastAsia"/>
          <w:color w:val="000000" w:themeColor="text1"/>
          <w:sz w:val="32"/>
          <w:szCs w:val="32"/>
        </w:rPr>
        <w:t>结果公布后</w:t>
      </w:r>
      <w:r>
        <w:rPr>
          <w:rFonts w:eastAsia="方正仿宋_GBK"/>
          <w:color w:val="000000" w:themeColor="text1"/>
          <w:sz w:val="32"/>
          <w:szCs w:val="32"/>
        </w:rPr>
        <w:t>48</w:t>
      </w:r>
      <w:r>
        <w:rPr>
          <w:rFonts w:eastAsia="方正仿宋_GBK" w:hint="eastAsia"/>
          <w:color w:val="000000" w:themeColor="text1"/>
          <w:sz w:val="32"/>
          <w:szCs w:val="32"/>
        </w:rPr>
        <w:t>小时</w:t>
      </w:r>
      <w:r>
        <w:rPr>
          <w:rFonts w:eastAsia="方正仿宋_GBK"/>
          <w:color w:val="000000" w:themeColor="text1"/>
          <w:sz w:val="32"/>
          <w:szCs w:val="32"/>
        </w:rPr>
        <w:t>内</w:t>
      </w:r>
      <w:r>
        <w:rPr>
          <w:rFonts w:eastAsia="方正仿宋_GBK" w:hint="eastAsia"/>
          <w:color w:val="000000" w:themeColor="text1"/>
          <w:sz w:val="32"/>
          <w:szCs w:val="32"/>
        </w:rPr>
        <w:t>与</w:t>
      </w:r>
      <w:r>
        <w:rPr>
          <w:rFonts w:eastAsia="方正仿宋_GBK"/>
          <w:color w:val="000000" w:themeColor="text1"/>
          <w:sz w:val="32"/>
          <w:szCs w:val="32"/>
        </w:rPr>
        <w:t>采购人签订合同</w:t>
      </w:r>
      <w:r>
        <w:rPr>
          <w:rFonts w:eastAsia="方正仿宋_GBK" w:hint="eastAsia"/>
          <w:color w:val="000000" w:themeColor="text1"/>
          <w:sz w:val="32"/>
          <w:szCs w:val="32"/>
        </w:rPr>
        <w:t>，如</w:t>
      </w:r>
      <w:r>
        <w:rPr>
          <w:rFonts w:eastAsia="方正仿宋_GBK"/>
          <w:color w:val="000000" w:themeColor="text1"/>
          <w:sz w:val="32"/>
          <w:szCs w:val="32"/>
        </w:rPr>
        <w:t>第一名</w:t>
      </w:r>
      <w:r>
        <w:rPr>
          <w:rFonts w:eastAsia="方正仿宋_GBK"/>
          <w:color w:val="000000" w:themeColor="text1"/>
          <w:sz w:val="32"/>
          <w:szCs w:val="32"/>
        </w:rPr>
        <w:lastRenderedPageBreak/>
        <w:t>逾期不签，视为违约，竞价保证金不退，采购人可和</w:t>
      </w:r>
      <w:r>
        <w:rPr>
          <w:rFonts w:eastAsia="方正仿宋_GBK" w:hint="eastAsia"/>
          <w:color w:val="000000" w:themeColor="text1"/>
          <w:sz w:val="32"/>
          <w:szCs w:val="32"/>
        </w:rPr>
        <w:t>第二名</w:t>
      </w:r>
      <w:r>
        <w:rPr>
          <w:rFonts w:eastAsia="方正仿宋_GBK"/>
          <w:color w:val="000000" w:themeColor="text1"/>
          <w:sz w:val="32"/>
          <w:szCs w:val="32"/>
        </w:rPr>
        <w:t>签订合同</w:t>
      </w:r>
      <w:r>
        <w:rPr>
          <w:rFonts w:eastAsia="方正仿宋_GBK" w:hint="eastAsia"/>
          <w:color w:val="000000" w:themeColor="text1"/>
          <w:sz w:val="32"/>
          <w:szCs w:val="32"/>
        </w:rPr>
        <w:t>或者</w:t>
      </w:r>
      <w:r>
        <w:rPr>
          <w:rFonts w:eastAsia="方正仿宋_GBK"/>
          <w:color w:val="000000" w:themeColor="text1"/>
          <w:sz w:val="32"/>
          <w:szCs w:val="32"/>
        </w:rPr>
        <w:t>重新组织竞价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</w:p>
    <w:p w14:paraId="16FA3D26" w14:textId="77777777" w:rsidR="009A3212" w:rsidRDefault="004345E0">
      <w:pPr>
        <w:tabs>
          <w:tab w:val="left" w:pos="316"/>
        </w:tabs>
        <w:spacing w:line="58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九、参加竞价的服务商应提交如下材料：</w:t>
      </w:r>
    </w:p>
    <w:p w14:paraId="5C2626F8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（一）报价表</w:t>
      </w:r>
    </w:p>
    <w:p w14:paraId="30B73ADA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（二）承诺函</w:t>
      </w:r>
    </w:p>
    <w:p w14:paraId="56EF8F6B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（三）营业执照（副本）复印件</w:t>
      </w:r>
    </w:p>
    <w:p w14:paraId="476D39F1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（四）法定代表人身份证明书（格式）</w:t>
      </w:r>
    </w:p>
    <w:p w14:paraId="1C20C905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（五）法定代表人授权委托书（格式）</w:t>
      </w:r>
    </w:p>
    <w:p w14:paraId="757969DD" w14:textId="77777777" w:rsidR="009A3212" w:rsidRDefault="004345E0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14:paraId="4B4E7FFF" w14:textId="77777777" w:rsidR="009A3212" w:rsidRDefault="004345E0">
      <w:pPr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报价文件封面</w:t>
      </w:r>
      <w:r>
        <w:rPr>
          <w:rFonts w:eastAsia="方正仿宋_GBK"/>
          <w:sz w:val="32"/>
          <w:szCs w:val="32"/>
        </w:rPr>
        <w:t>模板</w:t>
      </w:r>
    </w:p>
    <w:p w14:paraId="221D929B" w14:textId="77777777" w:rsidR="009A3212" w:rsidRDefault="009A3212">
      <w:pPr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</w:p>
    <w:p w14:paraId="54BFD06D" w14:textId="77777777" w:rsidR="009A3212" w:rsidRDefault="009A3212">
      <w:pPr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</w:p>
    <w:p w14:paraId="7A7A247D" w14:textId="77777777" w:rsidR="009A3212" w:rsidRDefault="009A3212">
      <w:pPr>
        <w:spacing w:line="580" w:lineRule="exact"/>
        <w:ind w:firstLineChars="200" w:firstLine="640"/>
        <w:jc w:val="both"/>
        <w:rPr>
          <w:rFonts w:eastAsia="方正仿宋_GBK"/>
          <w:sz w:val="32"/>
          <w:szCs w:val="32"/>
        </w:rPr>
      </w:pPr>
    </w:p>
    <w:p w14:paraId="153F6956" w14:textId="77777777" w:rsidR="001406BB" w:rsidRDefault="004345E0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ascii="方正黑体_GBK" w:eastAsia="方正黑体_GBK" w:hint="eastAsia"/>
          <w:b/>
          <w:sz w:val="48"/>
          <w:szCs w:val="48"/>
        </w:rPr>
        <w:t>长江师范学院苗木病虫害防治药品</w:t>
      </w:r>
    </w:p>
    <w:p w14:paraId="719F1D7D" w14:textId="57950444" w:rsidR="009A3212" w:rsidRDefault="00E14CB2">
      <w:pPr>
        <w:jc w:val="center"/>
        <w:rPr>
          <w:rFonts w:ascii="方正黑体_GBK" w:eastAsia="方正黑体_GBK"/>
          <w:b/>
          <w:sz w:val="48"/>
          <w:szCs w:val="48"/>
        </w:rPr>
      </w:pPr>
      <w:r>
        <w:rPr>
          <w:rFonts w:ascii="方正黑体_GBK" w:eastAsia="方正黑体_GBK" w:hint="eastAsia"/>
          <w:b/>
          <w:sz w:val="48"/>
          <w:szCs w:val="48"/>
        </w:rPr>
        <w:t>第二次</w:t>
      </w:r>
      <w:r w:rsidR="004345E0">
        <w:rPr>
          <w:rFonts w:ascii="方正黑体_GBK" w:eastAsia="方正黑体_GBK" w:hint="eastAsia"/>
          <w:b/>
          <w:sz w:val="48"/>
          <w:szCs w:val="48"/>
        </w:rPr>
        <w:t>（树干刷白）采购</w:t>
      </w:r>
    </w:p>
    <w:p w14:paraId="265F8FA4" w14:textId="77777777" w:rsidR="009A3212" w:rsidRDefault="009A3212">
      <w:pPr>
        <w:jc w:val="center"/>
        <w:rPr>
          <w:rFonts w:eastAsia="方正小标宋_GBK"/>
          <w:bCs/>
          <w:sz w:val="21"/>
          <w:szCs w:val="21"/>
        </w:rPr>
      </w:pPr>
    </w:p>
    <w:p w14:paraId="17D2D355" w14:textId="77777777" w:rsidR="009A3212" w:rsidRDefault="004345E0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eastAsia="方正小标宋_GBK" w:hint="eastAsia"/>
          <w:bCs/>
          <w:sz w:val="84"/>
          <w:szCs w:val="84"/>
        </w:rPr>
        <w:t>报</w:t>
      </w:r>
      <w:r>
        <w:rPr>
          <w:rFonts w:eastAsia="方正小标宋_GBK" w:hint="eastAsia"/>
          <w:bCs/>
          <w:sz w:val="84"/>
          <w:szCs w:val="84"/>
        </w:rPr>
        <w:t xml:space="preserve"> </w:t>
      </w:r>
      <w:r>
        <w:rPr>
          <w:rFonts w:eastAsia="方正小标宋_GBK" w:hint="eastAsia"/>
          <w:bCs/>
          <w:sz w:val="84"/>
          <w:szCs w:val="84"/>
        </w:rPr>
        <w:t>价</w:t>
      </w:r>
      <w:r>
        <w:rPr>
          <w:rFonts w:eastAsia="方正小标宋_GBK" w:hint="eastAsia"/>
          <w:bCs/>
          <w:sz w:val="84"/>
          <w:szCs w:val="84"/>
        </w:rPr>
        <w:t xml:space="preserve"> </w:t>
      </w:r>
      <w:r>
        <w:rPr>
          <w:rFonts w:eastAsia="方正小标宋_GBK" w:hint="eastAsia"/>
          <w:bCs/>
          <w:sz w:val="84"/>
          <w:szCs w:val="84"/>
        </w:rPr>
        <w:t>文</w:t>
      </w:r>
      <w:r>
        <w:rPr>
          <w:rFonts w:eastAsia="方正小标宋_GBK" w:hint="eastAsia"/>
          <w:bCs/>
          <w:sz w:val="84"/>
          <w:szCs w:val="84"/>
        </w:rPr>
        <w:t xml:space="preserve"> </w:t>
      </w:r>
      <w:r>
        <w:rPr>
          <w:rFonts w:eastAsia="方正小标宋_GBK" w:hint="eastAsia"/>
          <w:bCs/>
          <w:sz w:val="84"/>
          <w:szCs w:val="84"/>
        </w:rPr>
        <w:t>件</w:t>
      </w:r>
    </w:p>
    <w:p w14:paraId="3E8C8C1B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723D4B5C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2B028FF5" w14:textId="798974B0" w:rsidR="009A3212" w:rsidRDefault="009A3212">
      <w:pPr>
        <w:rPr>
          <w:rFonts w:eastAsia="方正小标宋_GBK"/>
          <w:b/>
          <w:sz w:val="21"/>
          <w:szCs w:val="21"/>
        </w:rPr>
      </w:pPr>
    </w:p>
    <w:p w14:paraId="7CFCFACE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71B8DEBE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32340482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267FA147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2D5E4C69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42ABA74B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5C9E57BA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303F86B1" w14:textId="77777777" w:rsidR="009A3212" w:rsidRDefault="009A3212">
      <w:pPr>
        <w:rPr>
          <w:rFonts w:eastAsia="方正小标宋_GBK"/>
          <w:b/>
          <w:sz w:val="21"/>
          <w:szCs w:val="21"/>
        </w:rPr>
      </w:pPr>
    </w:p>
    <w:p w14:paraId="533ED601" w14:textId="77777777" w:rsidR="009A3212" w:rsidRDefault="009A3212">
      <w:pPr>
        <w:rPr>
          <w:rFonts w:eastAsia="方正小标宋_GBK"/>
          <w:b/>
          <w:sz w:val="36"/>
          <w:szCs w:val="36"/>
        </w:rPr>
      </w:pPr>
    </w:p>
    <w:p w14:paraId="7924BF0E" w14:textId="77777777" w:rsidR="009A3212" w:rsidRDefault="004345E0">
      <w:pPr>
        <w:ind w:firstLineChars="550" w:firstLine="1980"/>
        <w:rPr>
          <w:rFonts w:ascii="方正黑体_GBK" w:eastAsia="方正黑体_GBK" w:hAnsi="仿宋"/>
          <w:bCs/>
          <w:sz w:val="36"/>
          <w:szCs w:val="36"/>
        </w:rPr>
      </w:pPr>
      <w:r>
        <w:rPr>
          <w:rFonts w:ascii="方正黑体_GBK" w:eastAsia="方正黑体_GBK" w:hAnsi="仿宋" w:hint="eastAsia"/>
          <w:bCs/>
          <w:sz w:val="36"/>
          <w:szCs w:val="36"/>
        </w:rPr>
        <w:t>公司（公章）：</w:t>
      </w:r>
    </w:p>
    <w:p w14:paraId="4E4DD5E0" w14:textId="77777777" w:rsidR="009A3212" w:rsidRDefault="004345E0">
      <w:pPr>
        <w:ind w:firstLineChars="550" w:firstLine="1980"/>
        <w:rPr>
          <w:rFonts w:ascii="方正黑体_GBK" w:eastAsia="方正黑体_GBK"/>
          <w:bCs/>
          <w:sz w:val="36"/>
          <w:szCs w:val="36"/>
        </w:rPr>
      </w:pPr>
      <w:r>
        <w:rPr>
          <w:rFonts w:ascii="方正黑体_GBK" w:eastAsia="方正黑体_GBK" w:hint="eastAsia"/>
          <w:bCs/>
          <w:sz w:val="36"/>
          <w:szCs w:val="36"/>
        </w:rPr>
        <w:t xml:space="preserve">联 </w:t>
      </w:r>
      <w:r>
        <w:rPr>
          <w:rFonts w:ascii="方正黑体_GBK" w:eastAsia="方正黑体_GBK"/>
          <w:bCs/>
          <w:sz w:val="36"/>
          <w:szCs w:val="36"/>
        </w:rPr>
        <w:t xml:space="preserve">  </w:t>
      </w:r>
      <w:r>
        <w:rPr>
          <w:rFonts w:ascii="方正黑体_GBK" w:eastAsia="方正黑体_GBK" w:hint="eastAsia"/>
          <w:bCs/>
          <w:sz w:val="36"/>
          <w:szCs w:val="36"/>
        </w:rPr>
        <w:t>系   人：</w:t>
      </w:r>
    </w:p>
    <w:p w14:paraId="4F22CBD5" w14:textId="77777777" w:rsidR="009A3212" w:rsidRDefault="004345E0">
      <w:pPr>
        <w:ind w:firstLineChars="550" w:firstLine="1980"/>
        <w:rPr>
          <w:rFonts w:ascii="方正黑体_GBK" w:eastAsia="方正黑体_GBK"/>
          <w:bCs/>
          <w:sz w:val="36"/>
          <w:szCs w:val="36"/>
        </w:rPr>
      </w:pPr>
      <w:r>
        <w:rPr>
          <w:rFonts w:ascii="方正黑体_GBK" w:eastAsia="方正黑体_GBK" w:hint="eastAsia"/>
          <w:bCs/>
          <w:sz w:val="36"/>
          <w:szCs w:val="36"/>
        </w:rPr>
        <w:t>联</w:t>
      </w:r>
      <w:r>
        <w:rPr>
          <w:rFonts w:ascii="方正黑体_GBK" w:eastAsia="方正黑体_GBK"/>
          <w:bCs/>
          <w:sz w:val="36"/>
          <w:szCs w:val="36"/>
        </w:rPr>
        <w:t xml:space="preserve"> 系 方 式 ：</w:t>
      </w:r>
    </w:p>
    <w:p w14:paraId="7817B457" w14:textId="77777777" w:rsidR="009A3212" w:rsidRDefault="009A3212">
      <w:pPr>
        <w:ind w:firstLineChars="800" w:firstLine="2880"/>
        <w:rPr>
          <w:rFonts w:ascii="方正黑体_GBK" w:eastAsia="方正黑体_GBK"/>
          <w:bCs/>
          <w:sz w:val="36"/>
          <w:szCs w:val="36"/>
        </w:rPr>
      </w:pPr>
    </w:p>
    <w:p w14:paraId="1A239CB4" w14:textId="77777777" w:rsidR="009A3212" w:rsidRDefault="009A3212">
      <w:pPr>
        <w:ind w:firstLineChars="800" w:firstLine="2880"/>
        <w:rPr>
          <w:rFonts w:ascii="方正黑体_GBK" w:eastAsia="方正黑体_GBK"/>
          <w:bCs/>
          <w:sz w:val="36"/>
          <w:szCs w:val="36"/>
        </w:rPr>
      </w:pPr>
    </w:p>
    <w:p w14:paraId="490D26D1" w14:textId="77777777" w:rsidR="009A3212" w:rsidRDefault="004345E0">
      <w:pPr>
        <w:ind w:firstLineChars="800" w:firstLine="2880"/>
        <w:rPr>
          <w:rFonts w:ascii="方正黑体_GBK" w:eastAsia="方正黑体_GBK"/>
          <w:bCs/>
          <w:sz w:val="36"/>
          <w:szCs w:val="36"/>
        </w:rPr>
      </w:pPr>
      <w:r>
        <w:rPr>
          <w:rFonts w:ascii="方正黑体_GBK" w:eastAsia="方正黑体_GBK" w:hint="eastAsia"/>
          <w:bCs/>
          <w:sz w:val="36"/>
          <w:szCs w:val="36"/>
        </w:rPr>
        <w:t>2</w:t>
      </w:r>
      <w:r>
        <w:rPr>
          <w:rFonts w:ascii="方正黑体_GBK" w:eastAsia="方正黑体_GBK"/>
          <w:bCs/>
          <w:sz w:val="36"/>
          <w:szCs w:val="36"/>
        </w:rPr>
        <w:t>024</w:t>
      </w:r>
      <w:r>
        <w:rPr>
          <w:rFonts w:ascii="方正黑体_GBK" w:eastAsia="方正黑体_GBK" w:hint="eastAsia"/>
          <w:bCs/>
          <w:sz w:val="36"/>
          <w:szCs w:val="36"/>
        </w:rPr>
        <w:t xml:space="preserve">年 </w:t>
      </w:r>
      <w:r>
        <w:rPr>
          <w:rFonts w:ascii="方正黑体_GBK" w:eastAsia="方正黑体_GBK"/>
          <w:bCs/>
          <w:sz w:val="36"/>
          <w:szCs w:val="36"/>
        </w:rPr>
        <w:t xml:space="preserve"> </w:t>
      </w:r>
      <w:r>
        <w:rPr>
          <w:rFonts w:ascii="方正黑体_GBK" w:eastAsia="方正黑体_GBK" w:hint="eastAsia"/>
          <w:bCs/>
          <w:sz w:val="36"/>
          <w:szCs w:val="36"/>
        </w:rPr>
        <w:t xml:space="preserve">月 </w:t>
      </w:r>
      <w:r>
        <w:rPr>
          <w:rFonts w:ascii="方正黑体_GBK" w:eastAsia="方正黑体_GBK"/>
          <w:bCs/>
          <w:sz w:val="36"/>
          <w:szCs w:val="36"/>
        </w:rPr>
        <w:t xml:space="preserve"> </w:t>
      </w:r>
      <w:r>
        <w:rPr>
          <w:rFonts w:ascii="方正黑体_GBK" w:eastAsia="方正黑体_GBK" w:hint="eastAsia"/>
          <w:bCs/>
          <w:sz w:val="36"/>
          <w:szCs w:val="36"/>
        </w:rPr>
        <w:t>日</w:t>
      </w:r>
    </w:p>
    <w:p w14:paraId="7A25AEBD" w14:textId="77777777" w:rsidR="009A3212" w:rsidRDefault="009A3212">
      <w:pPr>
        <w:snapToGrid w:val="0"/>
        <w:spacing w:line="580" w:lineRule="exact"/>
        <w:rPr>
          <w:rFonts w:ascii="方正仿宋_GBK" w:eastAsia="方正仿宋_GBK" w:hAnsi="仿宋"/>
          <w:sz w:val="28"/>
          <w:szCs w:val="28"/>
        </w:rPr>
      </w:pPr>
    </w:p>
    <w:p w14:paraId="551A4658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lastRenderedPageBreak/>
        <w:t>（一）报价表</w:t>
      </w:r>
    </w:p>
    <w:p w14:paraId="2BE6EB9F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（二）承诺函</w:t>
      </w:r>
    </w:p>
    <w:p w14:paraId="4A125A2C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（三）营业执照（副本）复印件</w:t>
      </w:r>
    </w:p>
    <w:p w14:paraId="4166DDA4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（四）法定代表人身份证明书（格式）</w:t>
      </w:r>
    </w:p>
    <w:p w14:paraId="694B5D38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（五）法定代表人授权委托书（格式）</w:t>
      </w:r>
    </w:p>
    <w:p w14:paraId="531C73A0" w14:textId="77777777" w:rsidR="009A3212" w:rsidRDefault="004345E0">
      <w:pPr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br w:type="page"/>
      </w:r>
    </w:p>
    <w:p w14:paraId="3F937EE5" w14:textId="77777777" w:rsidR="009A3212" w:rsidRDefault="004345E0">
      <w:pPr>
        <w:pStyle w:val="affc"/>
        <w:numPr>
          <w:ilvl w:val="0"/>
          <w:numId w:val="16"/>
        </w:numPr>
        <w:snapToGrid w:val="0"/>
        <w:spacing w:line="580" w:lineRule="exact"/>
        <w:ind w:firstLineChars="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lastRenderedPageBreak/>
        <w:t>报价表</w:t>
      </w:r>
    </w:p>
    <w:p w14:paraId="4AED0515" w14:textId="77777777" w:rsidR="009A3212" w:rsidRDefault="004345E0">
      <w:pPr>
        <w:snapToGrid w:val="0"/>
        <w:spacing w:line="580" w:lineRule="exact"/>
        <w:ind w:firstLineChars="700" w:firstLine="3654"/>
        <w:rPr>
          <w:rFonts w:ascii="方正仿宋_GBK" w:eastAsia="方正仿宋_GBK" w:hAnsi="仿宋"/>
          <w:b/>
          <w:sz w:val="52"/>
          <w:szCs w:val="52"/>
        </w:rPr>
      </w:pPr>
      <w:r>
        <w:rPr>
          <w:rFonts w:ascii="方正仿宋_GBK" w:eastAsia="方正仿宋_GBK" w:hAnsi="仿宋" w:hint="eastAsia"/>
          <w:b/>
          <w:sz w:val="52"/>
          <w:szCs w:val="52"/>
        </w:rPr>
        <w:t>报 价 表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851"/>
        <w:gridCol w:w="992"/>
        <w:gridCol w:w="1559"/>
        <w:gridCol w:w="1559"/>
        <w:gridCol w:w="1134"/>
      </w:tblGrid>
      <w:tr w:rsidR="009A3212" w14:paraId="1960E5F8" w14:textId="7777777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14:paraId="7556C0B8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F424B3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植物名称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EEFCD2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格</w:t>
            </w:r>
          </w:p>
        </w:tc>
        <w:tc>
          <w:tcPr>
            <w:tcW w:w="851" w:type="dxa"/>
            <w:vAlign w:val="center"/>
          </w:tcPr>
          <w:p w14:paraId="0CACF6BE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28937645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量</w:t>
            </w:r>
          </w:p>
        </w:tc>
        <w:tc>
          <w:tcPr>
            <w:tcW w:w="1559" w:type="dxa"/>
            <w:vAlign w:val="center"/>
          </w:tcPr>
          <w:p w14:paraId="2764C957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(元)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A8C13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金 额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(元)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36C16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9A3212" w14:paraId="4C40A9B9" w14:textId="7777777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14:paraId="1237CE12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8DD48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石硫合剂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E50FB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sz w:val="21"/>
                <w:szCs w:val="21"/>
              </w:rPr>
              <w:t>1kg/瓶    12瓶/件</w:t>
            </w:r>
          </w:p>
        </w:tc>
        <w:tc>
          <w:tcPr>
            <w:tcW w:w="851" w:type="dxa"/>
            <w:vAlign w:val="center"/>
          </w:tcPr>
          <w:p w14:paraId="4ED06ECD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14:paraId="476A54A2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60</w:t>
            </w:r>
          </w:p>
        </w:tc>
        <w:tc>
          <w:tcPr>
            <w:tcW w:w="1559" w:type="dxa"/>
            <w:vAlign w:val="center"/>
          </w:tcPr>
          <w:p w14:paraId="4F2E1C7E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1669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7ECAA" w14:textId="77777777" w:rsidR="009A3212" w:rsidRDefault="004345E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校园内植物喷刷用</w:t>
            </w:r>
          </w:p>
        </w:tc>
      </w:tr>
      <w:tr w:rsidR="009A3212" w14:paraId="3D85DDD0" w14:textId="7777777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14:paraId="278A62D1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BE6DA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食用盐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B28E2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sz w:val="21"/>
                <w:szCs w:val="21"/>
              </w:rPr>
              <w:t>1kg/包    50包/件</w:t>
            </w:r>
          </w:p>
        </w:tc>
        <w:tc>
          <w:tcPr>
            <w:tcW w:w="851" w:type="dxa"/>
            <w:vAlign w:val="center"/>
          </w:tcPr>
          <w:p w14:paraId="34A250D9" w14:textId="77777777" w:rsidR="009A3212" w:rsidRDefault="004345E0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14:paraId="708E3111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50</w:t>
            </w:r>
          </w:p>
        </w:tc>
        <w:tc>
          <w:tcPr>
            <w:tcW w:w="1559" w:type="dxa"/>
            <w:vAlign w:val="center"/>
          </w:tcPr>
          <w:p w14:paraId="603EEAF8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B9DC0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84305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A3212" w14:paraId="020437BE" w14:textId="7777777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14:paraId="52EF62FA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44B28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石灰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A61DE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 w:val="21"/>
                <w:szCs w:val="21"/>
              </w:rPr>
              <w:t>散装</w:t>
            </w:r>
          </w:p>
        </w:tc>
        <w:tc>
          <w:tcPr>
            <w:tcW w:w="851" w:type="dxa"/>
            <w:vAlign w:val="center"/>
          </w:tcPr>
          <w:p w14:paraId="2943BEF8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>吨</w:t>
            </w:r>
          </w:p>
        </w:tc>
        <w:tc>
          <w:tcPr>
            <w:tcW w:w="992" w:type="dxa"/>
            <w:vAlign w:val="center"/>
          </w:tcPr>
          <w:p w14:paraId="61AA4B7E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7052EB36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B8FED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E28DAE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A3212" w14:paraId="3F3FEE37" w14:textId="77777777">
        <w:trPr>
          <w:trHeight w:val="600"/>
        </w:trPr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7AADC8CF" w14:textId="77777777" w:rsidR="009A3212" w:rsidRDefault="004345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  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0CA96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D57803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D9304B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CE5BC8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3D22A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9629FB" w14:textId="77777777" w:rsidR="009A3212" w:rsidRDefault="009A32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A3212" w14:paraId="5068100C" w14:textId="77777777">
        <w:trPr>
          <w:trHeight w:val="380"/>
        </w:trPr>
        <w:tc>
          <w:tcPr>
            <w:tcW w:w="9639" w:type="dxa"/>
            <w:gridSpan w:val="8"/>
            <w:tcBorders>
              <w:bottom w:val="single" w:sz="12" w:space="0" w:color="auto"/>
            </w:tcBorders>
          </w:tcPr>
          <w:p w14:paraId="7B609C14" w14:textId="77777777" w:rsidR="009A3212" w:rsidRDefault="004345E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说明：本项目</w:t>
            </w:r>
            <w:r>
              <w:rPr>
                <w:rFonts w:asciiTheme="minorEastAsia" w:hAnsiTheme="minorEastAsia"/>
                <w:szCs w:val="21"/>
              </w:rPr>
              <w:t>采购的货物</w:t>
            </w:r>
            <w:r>
              <w:rPr>
                <w:rFonts w:asciiTheme="minorEastAsia" w:hAnsiTheme="minorEastAsia" w:hint="eastAsia"/>
                <w:szCs w:val="21"/>
              </w:rPr>
              <w:t>单价包含采买费、运输到现场的运输费用以及税金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</w:tr>
    </w:tbl>
    <w:p w14:paraId="6440694F" w14:textId="77777777" w:rsidR="009A3212" w:rsidRDefault="009A3212">
      <w:pPr>
        <w:spacing w:line="400" w:lineRule="exact"/>
        <w:ind w:firstLineChars="1500" w:firstLine="3600"/>
        <w:rPr>
          <w:rFonts w:asciiTheme="minorEastAsia" w:eastAsiaTheme="minorEastAsia" w:hAnsiTheme="minorEastAsia"/>
        </w:rPr>
      </w:pPr>
    </w:p>
    <w:p w14:paraId="7BADE5F0" w14:textId="77777777" w:rsidR="009A3212" w:rsidRDefault="004345E0">
      <w:pPr>
        <w:spacing w:line="400" w:lineRule="exact"/>
        <w:ind w:firstLineChars="1500" w:firstLine="3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服务商： （公章）</w:t>
      </w:r>
    </w:p>
    <w:p w14:paraId="35B6ABBD" w14:textId="77777777" w:rsidR="009A3212" w:rsidRDefault="004345E0">
      <w:pPr>
        <w:spacing w:line="400" w:lineRule="exact"/>
        <w:ind w:firstLineChars="1500" w:firstLine="3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法定代表人或委托代理人： （签字）</w:t>
      </w:r>
    </w:p>
    <w:p w14:paraId="1BCE530F" w14:textId="77777777" w:rsidR="009A3212" w:rsidRDefault="004345E0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</w:rPr>
        <w:t xml:space="preserve">  </w:t>
      </w:r>
    </w:p>
    <w:p w14:paraId="1290C317" w14:textId="77777777" w:rsidR="009A3212" w:rsidRDefault="004345E0">
      <w:pPr>
        <w:spacing w:line="400" w:lineRule="exact"/>
        <w:ind w:firstLineChars="2750" w:firstLine="6600"/>
        <w:rPr>
          <w:rFonts w:ascii="方正仿宋_GBK" w:eastAsia="方正仿宋_GBK" w:hAnsi="仿宋"/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 xml:space="preserve"> 年    月    日</w:t>
      </w:r>
    </w:p>
    <w:p w14:paraId="4FD726FF" w14:textId="77777777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7C11A990" w14:textId="77777777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014CF9C8" w14:textId="77777777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2E67176C" w14:textId="77777777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203A3639" w14:textId="77777777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6A089F83" w14:textId="77777777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107858C5" w14:textId="77777777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3A8EAD27" w14:textId="77777777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2C5B4411" w14:textId="77777777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55F1E381" w14:textId="377C245B" w:rsidR="009A3212" w:rsidRDefault="009A3212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</w:p>
    <w:p w14:paraId="59D82D86" w14:textId="77777777" w:rsidR="009A3212" w:rsidRDefault="004345E0">
      <w:pPr>
        <w:snapToGrid w:val="0"/>
        <w:spacing w:line="580" w:lineRule="exact"/>
        <w:ind w:firstLineChars="150" w:firstLine="42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lastRenderedPageBreak/>
        <w:t>（二）承诺函</w:t>
      </w:r>
    </w:p>
    <w:p w14:paraId="46A05DFB" w14:textId="77777777" w:rsidR="009A3212" w:rsidRDefault="004345E0">
      <w:pPr>
        <w:spacing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/>
          <w:bCs/>
          <w:color w:val="000000"/>
          <w:sz w:val="44"/>
          <w:szCs w:val="44"/>
        </w:rPr>
        <w:t>承</w:t>
      </w:r>
      <w:r>
        <w:rPr>
          <w:rFonts w:ascii="方正小标宋_GBK" w:eastAsia="方正小标宋_GBK" w:hint="eastAsia"/>
          <w:bCs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/>
          <w:bCs/>
          <w:color w:val="000000"/>
          <w:sz w:val="44"/>
          <w:szCs w:val="44"/>
        </w:rPr>
        <w:t>诺</w:t>
      </w:r>
      <w:r>
        <w:rPr>
          <w:rFonts w:ascii="方正小标宋_GBK" w:eastAsia="方正小标宋_GBK" w:hint="eastAsia"/>
          <w:bCs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/>
          <w:bCs/>
          <w:color w:val="000000"/>
          <w:sz w:val="44"/>
          <w:szCs w:val="44"/>
        </w:rPr>
        <w:t>函</w:t>
      </w:r>
    </w:p>
    <w:p w14:paraId="67CA275B" w14:textId="77777777" w:rsidR="009A3212" w:rsidRDefault="004345E0">
      <w:pPr>
        <w:spacing w:line="400" w:lineRule="exact"/>
        <w:rPr>
          <w:rFonts w:asciiTheme="minorEastAsia" w:eastAsiaTheme="minorEastAsia" w:hAnsiTheme="minorEastAsia" w:cs="方正仿宋_GBK"/>
          <w:color w:val="000000"/>
        </w:rPr>
      </w:pPr>
      <w:r>
        <w:rPr>
          <w:rFonts w:asciiTheme="minorEastAsia" w:eastAsiaTheme="minorEastAsia" w:hAnsiTheme="minorEastAsia" w:cs="方正仿宋_GBK" w:hint="eastAsia"/>
          <w:color w:val="000000"/>
        </w:rPr>
        <w:t>长江师范学院：</w:t>
      </w:r>
    </w:p>
    <w:p w14:paraId="203A3142" w14:textId="0AD182BE" w:rsidR="009A3212" w:rsidRDefault="004345E0">
      <w:pPr>
        <w:spacing w:line="400" w:lineRule="exact"/>
        <w:ind w:firstLineChars="35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我方就参加《长江师范学院采购苗木病虫害防治药品</w:t>
      </w:r>
      <w:r w:rsidR="00E14CB2">
        <w:rPr>
          <w:rFonts w:asciiTheme="minorEastAsia" w:eastAsiaTheme="minorEastAsia" w:hAnsiTheme="minorEastAsia" w:hint="eastAsia"/>
        </w:rPr>
        <w:t>第二次</w:t>
      </w:r>
      <w:r>
        <w:rPr>
          <w:rFonts w:asciiTheme="minorEastAsia" w:eastAsiaTheme="minorEastAsia" w:hAnsiTheme="minorEastAsia" w:hint="eastAsia"/>
        </w:rPr>
        <w:t>（树干刷白）采购项目》相关事项郑重承诺如下：</w:t>
      </w:r>
    </w:p>
    <w:p w14:paraId="525EA544" w14:textId="77777777" w:rsidR="009A3212" w:rsidRDefault="004345E0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一、我方具有良好的商业信誉和健全的管理制度，具有履行合同所必需的专业技术能力，具有依法缴纳税收的良好记录，参加本项目采购活动前三年内无重大违法活动记录。</w:t>
      </w:r>
    </w:p>
    <w:p w14:paraId="76C9DD8E" w14:textId="77777777" w:rsidR="009A3212" w:rsidRDefault="004345E0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二、我方未列入在信用中国网站（www.creditchina.gov.cn）“失信被执行人”、“重大税收违法案件当事人名单”中，也未列入中国政府采购网（www.ccgp.gov.cn）“政府采购严重违法失信行为记录名单”中。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6EA546E" w14:textId="77777777" w:rsidR="009A3212" w:rsidRDefault="004345E0">
      <w:pPr>
        <w:tabs>
          <w:tab w:val="left" w:pos="6300"/>
        </w:tabs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14:paraId="7CF9C2B8" w14:textId="77777777" w:rsidR="009A3212" w:rsidRDefault="004345E0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四、我方提交的所有文件、资料都是准确和真实的，如有虚假或隐瞒，愿意接受</w:t>
      </w:r>
      <w:r>
        <w:rPr>
          <w:rFonts w:asciiTheme="minorEastAsia" w:eastAsiaTheme="minorEastAsia" w:hAnsiTheme="minorEastAsia"/>
        </w:rPr>
        <w:t>采购人的处罚并</w:t>
      </w:r>
      <w:r>
        <w:rPr>
          <w:rFonts w:asciiTheme="minorEastAsia" w:eastAsiaTheme="minorEastAsia" w:hAnsiTheme="minorEastAsia" w:hint="eastAsia"/>
        </w:rPr>
        <w:t>愿意承担一切法律责任。</w:t>
      </w:r>
    </w:p>
    <w:p w14:paraId="30DE02C8" w14:textId="041C30BC" w:rsidR="009A3212" w:rsidRDefault="004345E0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五、我方承诺：完全响应并满足《长江师范学院采购苗木病虫害防治药品</w:t>
      </w:r>
      <w:r w:rsidR="00E14CB2">
        <w:rPr>
          <w:rFonts w:asciiTheme="minorEastAsia" w:eastAsiaTheme="minorEastAsia" w:hAnsiTheme="minorEastAsia" w:hint="eastAsia"/>
        </w:rPr>
        <w:t>第二次</w:t>
      </w:r>
      <w:r>
        <w:rPr>
          <w:rFonts w:asciiTheme="minorEastAsia" w:eastAsiaTheme="minorEastAsia" w:hAnsiTheme="minorEastAsia" w:hint="eastAsia"/>
        </w:rPr>
        <w:t>（树干刷白）采购项目》内容规定</w:t>
      </w:r>
      <w:r>
        <w:rPr>
          <w:rFonts w:asciiTheme="minorEastAsia" w:eastAsiaTheme="minorEastAsia" w:hAnsiTheme="minorEastAsia"/>
        </w:rPr>
        <w:t>的所有要求</w:t>
      </w:r>
      <w:r>
        <w:rPr>
          <w:rFonts w:asciiTheme="minorEastAsia" w:eastAsiaTheme="minorEastAsia" w:hAnsiTheme="minorEastAsia" w:hint="eastAsia"/>
        </w:rPr>
        <w:t>，如果对《长江师范学院采购苗木病虫害防治药品</w:t>
      </w:r>
      <w:r w:rsidR="002865CC">
        <w:rPr>
          <w:rFonts w:asciiTheme="minorEastAsia" w:eastAsiaTheme="minorEastAsia" w:hAnsiTheme="minorEastAsia" w:hint="eastAsia"/>
        </w:rPr>
        <w:t>第二次</w:t>
      </w:r>
      <w:r>
        <w:rPr>
          <w:rFonts w:asciiTheme="minorEastAsia" w:eastAsiaTheme="minorEastAsia" w:hAnsiTheme="minorEastAsia" w:hint="eastAsia"/>
        </w:rPr>
        <w:t>（树干刷白）采购项目》内容</w:t>
      </w:r>
      <w:r>
        <w:rPr>
          <w:rFonts w:asciiTheme="minorEastAsia" w:eastAsiaTheme="minorEastAsia" w:hAnsiTheme="minorEastAsia"/>
        </w:rPr>
        <w:t>有歧义的，</w:t>
      </w:r>
      <w:r>
        <w:rPr>
          <w:rFonts w:asciiTheme="minorEastAsia" w:eastAsiaTheme="minorEastAsia" w:hAnsiTheme="minorEastAsia" w:hint="eastAsia"/>
        </w:rPr>
        <w:t>同意</w:t>
      </w:r>
      <w:r>
        <w:rPr>
          <w:rFonts w:asciiTheme="minorEastAsia" w:eastAsiaTheme="minorEastAsia" w:hAnsiTheme="minorEastAsia"/>
        </w:rPr>
        <w:t>以</w:t>
      </w:r>
      <w:r>
        <w:rPr>
          <w:rFonts w:asciiTheme="minorEastAsia" w:eastAsiaTheme="minorEastAsia" w:hAnsiTheme="minorEastAsia" w:hint="eastAsia"/>
        </w:rPr>
        <w:t>采购</w:t>
      </w:r>
      <w:r>
        <w:rPr>
          <w:rFonts w:asciiTheme="minorEastAsia" w:eastAsiaTheme="minorEastAsia" w:hAnsiTheme="minorEastAsia"/>
        </w:rPr>
        <w:t>人解释为准</w:t>
      </w:r>
      <w:r>
        <w:rPr>
          <w:rFonts w:asciiTheme="minorEastAsia" w:eastAsiaTheme="minorEastAsia" w:hAnsiTheme="minorEastAsia" w:hint="eastAsia"/>
        </w:rPr>
        <w:t>。</w:t>
      </w:r>
    </w:p>
    <w:p w14:paraId="6E939E09" w14:textId="77777777" w:rsidR="009A3212" w:rsidRDefault="004345E0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六、我方承诺：在</w:t>
      </w:r>
      <w:r>
        <w:rPr>
          <w:rFonts w:asciiTheme="minorEastAsia" w:eastAsiaTheme="minorEastAsia" w:hAnsiTheme="minorEastAsia"/>
        </w:rPr>
        <w:t>采购人宣布中标结果后48</w:t>
      </w:r>
      <w:r>
        <w:rPr>
          <w:rFonts w:asciiTheme="minorEastAsia" w:eastAsiaTheme="minorEastAsia" w:hAnsiTheme="minorEastAsia" w:hint="eastAsia"/>
        </w:rPr>
        <w:t>小时</w:t>
      </w:r>
      <w:r>
        <w:rPr>
          <w:rFonts w:asciiTheme="minorEastAsia" w:eastAsiaTheme="minorEastAsia" w:hAnsiTheme="minorEastAsia"/>
        </w:rPr>
        <w:t>内，</w:t>
      </w:r>
      <w:r>
        <w:rPr>
          <w:rFonts w:asciiTheme="minorEastAsia" w:eastAsiaTheme="minorEastAsia" w:hAnsiTheme="minorEastAsia" w:hint="eastAsia"/>
        </w:rPr>
        <w:t>与</w:t>
      </w:r>
      <w:r>
        <w:rPr>
          <w:rFonts w:asciiTheme="minorEastAsia" w:eastAsiaTheme="minorEastAsia" w:hAnsiTheme="minorEastAsia"/>
        </w:rPr>
        <w:t>采购人签订合同，并按合同要求完成供货，如未按时签订合同，采购人可以与第二名签订合同，保证金</w:t>
      </w:r>
      <w:r>
        <w:rPr>
          <w:rFonts w:asciiTheme="minorEastAsia" w:eastAsiaTheme="minorEastAsia" w:hAnsiTheme="minorEastAsia" w:hint="eastAsia"/>
        </w:rPr>
        <w:t>不予</w:t>
      </w:r>
      <w:r>
        <w:rPr>
          <w:rFonts w:asciiTheme="minorEastAsia" w:eastAsiaTheme="minorEastAsia" w:hAnsiTheme="minorEastAsia"/>
        </w:rPr>
        <w:t>退还</w:t>
      </w:r>
      <w:r>
        <w:rPr>
          <w:rFonts w:asciiTheme="minorEastAsia" w:eastAsiaTheme="minorEastAsia" w:hAnsiTheme="minorEastAsia" w:hint="eastAsia"/>
        </w:rPr>
        <w:t>。</w:t>
      </w:r>
    </w:p>
    <w:p w14:paraId="1E1C3D7B" w14:textId="77777777" w:rsidR="009A3212" w:rsidRDefault="004345E0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我方承诺：</w:t>
      </w:r>
      <w:r>
        <w:rPr>
          <w:rFonts w:asciiTheme="minorEastAsia" w:eastAsiaTheme="minorEastAsia" w:hAnsiTheme="minorEastAsia"/>
        </w:rPr>
        <w:t>采购人如需追加采购，供应商需以本合同价向采购人供货。</w:t>
      </w:r>
    </w:p>
    <w:p w14:paraId="03094F72" w14:textId="77777777" w:rsidR="009A3212" w:rsidRDefault="004345E0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八、我方承诺：</w:t>
      </w:r>
      <w:r>
        <w:rPr>
          <w:rFonts w:asciiTheme="minorEastAsia" w:eastAsiaTheme="minorEastAsia" w:hAnsiTheme="minorEastAsia"/>
        </w:rPr>
        <w:t>合同有效期到</w:t>
      </w:r>
      <w:r>
        <w:rPr>
          <w:rFonts w:asciiTheme="minorEastAsia" w:eastAsiaTheme="minorEastAsia" w:hAnsiTheme="minorEastAsia" w:hint="eastAsia"/>
        </w:rPr>
        <w:t>本项目</w:t>
      </w:r>
      <w:r>
        <w:rPr>
          <w:rFonts w:asciiTheme="minorEastAsia" w:eastAsiaTheme="minorEastAsia" w:hAnsiTheme="minorEastAsia"/>
        </w:rPr>
        <w:t>结束自然终止。</w:t>
      </w:r>
    </w:p>
    <w:p w14:paraId="7488AA8F" w14:textId="011869E8" w:rsidR="009A3212" w:rsidRDefault="004345E0" w:rsidP="001406BB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特此承诺。</w:t>
      </w:r>
    </w:p>
    <w:p w14:paraId="04801327" w14:textId="77777777" w:rsidR="009A3212" w:rsidRDefault="004345E0">
      <w:pPr>
        <w:spacing w:line="400" w:lineRule="exact"/>
        <w:ind w:firstLineChars="1500" w:firstLine="3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服务商： （公章）</w:t>
      </w:r>
    </w:p>
    <w:p w14:paraId="7677FF0F" w14:textId="77777777" w:rsidR="009A3212" w:rsidRDefault="009A3212">
      <w:pPr>
        <w:spacing w:line="400" w:lineRule="exact"/>
        <w:ind w:firstLineChars="2000" w:firstLine="4800"/>
        <w:rPr>
          <w:rFonts w:asciiTheme="minorEastAsia" w:eastAsiaTheme="minorEastAsia" w:hAnsiTheme="minorEastAsia"/>
        </w:rPr>
      </w:pPr>
    </w:p>
    <w:p w14:paraId="5831D0D6" w14:textId="77777777" w:rsidR="009A3212" w:rsidRDefault="004345E0">
      <w:pPr>
        <w:spacing w:line="400" w:lineRule="exact"/>
        <w:ind w:firstLineChars="1500" w:firstLine="3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法定代表人或委托代理人： （签字）</w:t>
      </w:r>
    </w:p>
    <w:p w14:paraId="75F84292" w14:textId="77777777" w:rsidR="009A3212" w:rsidRDefault="009A3212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</w:p>
    <w:p w14:paraId="337F4602" w14:textId="318C9243" w:rsidR="009A3212" w:rsidRPr="001406BB" w:rsidRDefault="004345E0" w:rsidP="001406BB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</w:rPr>
        <w:t xml:space="preserve">   年    月    日</w:t>
      </w:r>
    </w:p>
    <w:p w14:paraId="525FB211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lastRenderedPageBreak/>
        <w:t>（三）营业执照（副本）复印件（加盖鲜章）</w:t>
      </w:r>
    </w:p>
    <w:p w14:paraId="0695120F" w14:textId="77777777" w:rsidR="009A3212" w:rsidRDefault="009A3212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</w:p>
    <w:p w14:paraId="1C1FA9EC" w14:textId="77777777" w:rsidR="009A3212" w:rsidRDefault="009A3212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</w:p>
    <w:p w14:paraId="1EE23C05" w14:textId="77777777" w:rsidR="009A3212" w:rsidRDefault="004345E0">
      <w:pPr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（四）法定代表人身份证明书</w:t>
      </w:r>
    </w:p>
    <w:p w14:paraId="436DF015" w14:textId="77777777" w:rsidR="009A3212" w:rsidRDefault="009A3212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5155A7D7" w14:textId="77777777" w:rsidR="00E14CB2" w:rsidRDefault="004345E0">
      <w:pPr>
        <w:tabs>
          <w:tab w:val="left" w:pos="6300"/>
        </w:tabs>
        <w:snapToGrid w:val="0"/>
        <w:spacing w:line="580" w:lineRule="exact"/>
        <w:jc w:val="center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项目名称：</w:t>
      </w:r>
      <w:r>
        <w:rPr>
          <w:rFonts w:ascii="方正仿宋_GBK" w:eastAsia="方正仿宋_GBK" w:hAnsiTheme="minorEastAsia" w:hint="eastAsia"/>
          <w:sz w:val="32"/>
          <w:szCs w:val="32"/>
        </w:rPr>
        <w:t>长江师范学院采购苗木病虫害防治药品</w:t>
      </w:r>
      <w:r w:rsidR="00E14CB2">
        <w:rPr>
          <w:rFonts w:ascii="方正仿宋_GBK" w:eastAsia="方正仿宋_GBK" w:hAnsiTheme="minorEastAsia" w:hint="eastAsia"/>
          <w:sz w:val="32"/>
          <w:szCs w:val="32"/>
        </w:rPr>
        <w:t>第二次</w:t>
      </w:r>
    </w:p>
    <w:p w14:paraId="1C4830E3" w14:textId="4063D7AC" w:rsidR="009A3212" w:rsidRDefault="004345E0">
      <w:pPr>
        <w:tabs>
          <w:tab w:val="left" w:pos="6300"/>
        </w:tabs>
        <w:snapToGrid w:val="0"/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（树干刷白）采购项目</w:t>
      </w:r>
    </w:p>
    <w:p w14:paraId="4580317A" w14:textId="77777777" w:rsidR="009A3212" w:rsidRDefault="009A3212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097EA763" w14:textId="77777777" w:rsidR="009A3212" w:rsidRDefault="004345E0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致：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长江师范学院 </w:t>
      </w:r>
    </w:p>
    <w:p w14:paraId="08D440CC" w14:textId="77777777" w:rsidR="009A3212" w:rsidRDefault="004345E0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（法定代表人姓名）在（合作方名称）任（职务名称）职务，是（合作方名称）的法定代表人。</w:t>
      </w:r>
    </w:p>
    <w:p w14:paraId="41C9B973" w14:textId="77777777" w:rsidR="009A3212" w:rsidRDefault="009A3212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16B0389F" w14:textId="77777777" w:rsidR="009A3212" w:rsidRDefault="004345E0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特此证明。</w:t>
      </w:r>
    </w:p>
    <w:p w14:paraId="152E5F56" w14:textId="77777777" w:rsidR="009A3212" w:rsidRDefault="009A3212">
      <w:pPr>
        <w:tabs>
          <w:tab w:val="left" w:pos="6300"/>
        </w:tabs>
        <w:snapToGrid w:val="0"/>
        <w:spacing w:line="580" w:lineRule="exact"/>
        <w:ind w:firstLine="570"/>
      </w:pPr>
    </w:p>
    <w:p w14:paraId="72AC819F" w14:textId="77777777" w:rsidR="009A3212" w:rsidRDefault="009A3212">
      <w:pPr>
        <w:tabs>
          <w:tab w:val="left" w:pos="6300"/>
        </w:tabs>
        <w:snapToGrid w:val="0"/>
        <w:spacing w:line="580" w:lineRule="exact"/>
        <w:ind w:firstLine="570"/>
      </w:pPr>
    </w:p>
    <w:p w14:paraId="40584ADD" w14:textId="77777777" w:rsidR="009A3212" w:rsidRDefault="009A3212">
      <w:pPr>
        <w:tabs>
          <w:tab w:val="left" w:pos="6300"/>
        </w:tabs>
        <w:snapToGrid w:val="0"/>
        <w:spacing w:line="580" w:lineRule="exact"/>
        <w:ind w:firstLine="570"/>
      </w:pPr>
    </w:p>
    <w:p w14:paraId="2DD79C02" w14:textId="77777777" w:rsidR="009A3212" w:rsidRDefault="004345E0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（</w:t>
      </w:r>
      <w:bookmarkStart w:id="29" w:name="OLE_LINK161"/>
      <w:bookmarkStart w:id="30" w:name="OLE_LINK162"/>
      <w:r>
        <w:rPr>
          <w:rFonts w:ascii="方正仿宋_GBK" w:eastAsia="方正仿宋_GBK" w:hint="eastAsia"/>
          <w:sz w:val="32"/>
          <w:szCs w:val="32"/>
        </w:rPr>
        <w:t>公章）</w:t>
      </w:r>
    </w:p>
    <w:p w14:paraId="77455AB1" w14:textId="77777777" w:rsidR="009A3212" w:rsidRDefault="009A3212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76C88068" w14:textId="77777777" w:rsidR="009A3212" w:rsidRDefault="004345E0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年   月   日</w:t>
      </w:r>
    </w:p>
    <w:p w14:paraId="25AABD55" w14:textId="77777777" w:rsidR="009A3212" w:rsidRDefault="009A3212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21F0C349" w14:textId="77777777" w:rsidR="001406BB" w:rsidRDefault="001406BB" w:rsidP="001406BB">
      <w:pPr>
        <w:tabs>
          <w:tab w:val="left" w:pos="6300"/>
        </w:tabs>
        <w:snapToGrid w:val="0"/>
        <w:spacing w:line="500" w:lineRule="exact"/>
        <w:rPr>
          <w:rFonts w:ascii="方正仿宋_GBK" w:eastAsia="方正仿宋_GBK"/>
          <w:sz w:val="32"/>
          <w:szCs w:val="32"/>
        </w:rPr>
      </w:pPr>
    </w:p>
    <w:p w14:paraId="5AFAD7C7" w14:textId="77777777" w:rsidR="001406BB" w:rsidRDefault="001406BB" w:rsidP="001406BB">
      <w:pPr>
        <w:tabs>
          <w:tab w:val="left" w:pos="6300"/>
        </w:tabs>
        <w:snapToGrid w:val="0"/>
        <w:spacing w:line="500" w:lineRule="exact"/>
        <w:rPr>
          <w:rFonts w:ascii="方正仿宋_GBK" w:eastAsia="方正仿宋_GBK"/>
          <w:sz w:val="32"/>
          <w:szCs w:val="32"/>
        </w:rPr>
      </w:pPr>
    </w:p>
    <w:p w14:paraId="4FDE66B6" w14:textId="2C808F01" w:rsidR="009A3212" w:rsidRDefault="004345E0" w:rsidP="001406BB">
      <w:pPr>
        <w:tabs>
          <w:tab w:val="left" w:pos="6300"/>
        </w:tabs>
        <w:snapToGrid w:val="0"/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（附：法定代表人身份证正反面复印件）</w:t>
      </w:r>
    </w:p>
    <w:bookmarkEnd w:id="29"/>
    <w:bookmarkEnd w:id="30"/>
    <w:p w14:paraId="16064BA2" w14:textId="77777777" w:rsidR="009A3212" w:rsidRDefault="009A3212">
      <w:pPr>
        <w:tabs>
          <w:tab w:val="left" w:pos="6300"/>
        </w:tabs>
        <w:snapToGrid w:val="0"/>
        <w:spacing w:line="500" w:lineRule="exact"/>
        <w:ind w:firstLine="570"/>
      </w:pPr>
    </w:p>
    <w:p w14:paraId="2E4908EA" w14:textId="0EF72014" w:rsidR="009A3212" w:rsidRDefault="009A3212">
      <w:pPr>
        <w:rPr>
          <w:rFonts w:ascii="方正仿宋_GBK" w:eastAsia="方正仿宋_GBK" w:hAnsi="仿宋"/>
          <w:sz w:val="28"/>
          <w:szCs w:val="28"/>
        </w:rPr>
      </w:pPr>
    </w:p>
    <w:p w14:paraId="7A757D42" w14:textId="77777777" w:rsidR="009A3212" w:rsidRDefault="004345E0">
      <w:pPr>
        <w:snapToGrid w:val="0"/>
        <w:spacing w:line="5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（五）法定代表人授权委托书（格式）</w:t>
      </w:r>
    </w:p>
    <w:p w14:paraId="2985D57A" w14:textId="77777777" w:rsidR="009A3212" w:rsidRDefault="009A3212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1C6ED20A" w14:textId="5E14D273" w:rsidR="009A3212" w:rsidRDefault="004345E0">
      <w:pPr>
        <w:tabs>
          <w:tab w:val="left" w:pos="6300"/>
        </w:tabs>
        <w:snapToGrid w:val="0"/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项目名称：</w:t>
      </w:r>
      <w:r>
        <w:rPr>
          <w:rFonts w:ascii="方正仿宋_GBK" w:eastAsia="方正仿宋_GBK" w:hAnsiTheme="minorEastAsia" w:hint="eastAsia"/>
          <w:sz w:val="32"/>
          <w:szCs w:val="32"/>
        </w:rPr>
        <w:t>长江师范学院采购苗木病虫害防治药品</w:t>
      </w:r>
      <w:r w:rsidR="00E14CB2">
        <w:rPr>
          <w:rFonts w:ascii="方正仿宋_GBK" w:eastAsia="方正仿宋_GBK" w:hAnsiTheme="minorEastAsia" w:hint="eastAsia"/>
          <w:sz w:val="32"/>
          <w:szCs w:val="32"/>
        </w:rPr>
        <w:t>第二次</w:t>
      </w:r>
      <w:r>
        <w:rPr>
          <w:rFonts w:ascii="方正仿宋_GBK" w:eastAsia="方正仿宋_GBK" w:hAnsiTheme="minorEastAsia" w:hint="eastAsia"/>
          <w:sz w:val="32"/>
          <w:szCs w:val="32"/>
        </w:rPr>
        <w:t>（树干刷白）采购项目</w:t>
      </w:r>
    </w:p>
    <w:p w14:paraId="197423CF" w14:textId="77777777" w:rsidR="009A3212" w:rsidRDefault="009A3212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52EE9AA0" w14:textId="77777777" w:rsidR="009A3212" w:rsidRDefault="004345E0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致：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长江师范学院 </w:t>
      </w:r>
    </w:p>
    <w:p w14:paraId="57EC5495" w14:textId="77777777" w:rsidR="009A3212" w:rsidRDefault="004345E0">
      <w:pPr>
        <w:tabs>
          <w:tab w:val="left" w:pos="6300"/>
        </w:tabs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（法定代表人名称）是（合作方名称）的法定代表人，特授权（被授权人姓名及身份证代码）代表我单位全权办理上述项目的洽谈、签约等具体工作，并签署全部有关文件、协议及合同。</w:t>
      </w:r>
    </w:p>
    <w:p w14:paraId="4243A98D" w14:textId="77777777" w:rsidR="009A3212" w:rsidRDefault="004345E0">
      <w:pPr>
        <w:tabs>
          <w:tab w:val="left" w:pos="6300"/>
        </w:tabs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我单位对被授权人的签字负全部责任。被授权人在授权书有效期内（90天）签署的所有文件不因授权的撤消而失效。</w:t>
      </w:r>
    </w:p>
    <w:p w14:paraId="5A454C1F" w14:textId="77777777" w:rsidR="009A3212" w:rsidRDefault="009A3212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2A18F964" w14:textId="77777777" w:rsidR="009A3212" w:rsidRDefault="009A3212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</w:p>
    <w:p w14:paraId="4FDF03AB" w14:textId="77777777" w:rsidR="009A3212" w:rsidRDefault="004345E0">
      <w:pPr>
        <w:tabs>
          <w:tab w:val="left" w:pos="6300"/>
        </w:tabs>
        <w:snapToGrid w:val="0"/>
        <w:spacing w:line="58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被授权人：                     法定代表人：</w:t>
      </w:r>
    </w:p>
    <w:p w14:paraId="46484FCB" w14:textId="69E226EA" w:rsidR="001406BB" w:rsidRDefault="004345E0" w:rsidP="001406BB">
      <w:pPr>
        <w:tabs>
          <w:tab w:val="left" w:pos="6300"/>
        </w:tabs>
        <w:snapToGrid w:val="0"/>
        <w:spacing w:line="580" w:lineRule="exact"/>
        <w:ind w:firstLineChars="100" w:firstLine="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（签字或盖章）                 （签字或盖章）</w:t>
      </w:r>
    </w:p>
    <w:p w14:paraId="144C8B6A" w14:textId="77777777" w:rsidR="001406BB" w:rsidRDefault="001406B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0AB47C74" w14:textId="6ED59F48" w:rsidR="009A3212" w:rsidRDefault="004345E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（附：被授权人身份证正反面复印件）</w:t>
      </w:r>
    </w:p>
    <w:p w14:paraId="5960D8A1" w14:textId="446EDCF6" w:rsidR="001406BB" w:rsidRDefault="001406B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/>
          <w:sz w:val="32"/>
          <w:szCs w:val="32"/>
        </w:rPr>
      </w:pPr>
    </w:p>
    <w:p w14:paraId="0BC0DDFB" w14:textId="77777777" w:rsidR="009A3212" w:rsidRDefault="004345E0">
      <w:pPr>
        <w:tabs>
          <w:tab w:val="left" w:pos="6300"/>
        </w:tabs>
        <w:snapToGrid w:val="0"/>
        <w:spacing w:line="500" w:lineRule="exact"/>
        <w:ind w:right="800" w:firstLine="57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（公章）</w:t>
      </w:r>
    </w:p>
    <w:p w14:paraId="5D839483" w14:textId="77777777" w:rsidR="009A3212" w:rsidRDefault="004345E0">
      <w:pPr>
        <w:tabs>
          <w:tab w:val="left" w:pos="6300"/>
        </w:tabs>
        <w:wordWrap w:val="0"/>
        <w:snapToGrid w:val="0"/>
        <w:spacing w:line="500" w:lineRule="exact"/>
        <w:ind w:right="480" w:firstLine="570"/>
        <w:jc w:val="right"/>
      </w:pPr>
      <w:r>
        <w:rPr>
          <w:rFonts w:ascii="方正仿宋_GBK" w:eastAsia="方正仿宋_GBK" w:hint="eastAsia"/>
          <w:sz w:val="32"/>
          <w:szCs w:val="32"/>
        </w:rPr>
        <w:t>年   月  日</w:t>
      </w:r>
    </w:p>
    <w:bookmarkEnd w:id="0"/>
    <w:bookmarkEnd w:id="1"/>
    <w:p w14:paraId="34AF4AC3" w14:textId="578D1788" w:rsidR="009A3212" w:rsidRDefault="009A3212">
      <w:pPr>
        <w:rPr>
          <w:rFonts w:ascii="方正仿宋_GBK" w:eastAsia="方正仿宋_GBK" w:hAnsi="仿宋"/>
          <w:sz w:val="28"/>
          <w:szCs w:val="28"/>
        </w:rPr>
      </w:pPr>
    </w:p>
    <w:sectPr w:rsidR="009A3212" w:rsidSect="00C65E75">
      <w:footerReference w:type="default" r:id="rId7"/>
      <w:pgSz w:w="11907" w:h="16840"/>
      <w:pgMar w:top="2098" w:right="1474" w:bottom="1985" w:left="1588" w:header="964" w:footer="992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6980" w14:textId="77777777" w:rsidR="00966FF6" w:rsidRDefault="00966FF6">
      <w:r>
        <w:separator/>
      </w:r>
    </w:p>
  </w:endnote>
  <w:endnote w:type="continuationSeparator" w:id="0">
    <w:p w14:paraId="24940E15" w14:textId="77777777" w:rsidR="00966FF6" w:rsidRDefault="009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e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昆仑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新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4EAC" w14:textId="77777777" w:rsidR="009A3212" w:rsidRDefault="009A3212">
    <w:pPr>
      <w:pStyle w:val="af7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32DF9" w14:textId="77777777" w:rsidR="00966FF6" w:rsidRDefault="00966FF6">
      <w:r>
        <w:separator/>
      </w:r>
    </w:p>
  </w:footnote>
  <w:footnote w:type="continuationSeparator" w:id="0">
    <w:p w14:paraId="1C799F92" w14:textId="77777777" w:rsidR="00966FF6" w:rsidRDefault="009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5F68A5"/>
    <w:multiLevelType w:val="multilevel"/>
    <w:tmpl w:val="E85F68A5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EC3C17DA"/>
    <w:multiLevelType w:val="singleLevel"/>
    <w:tmpl w:val="EC3C17DA"/>
    <w:lvl w:ilvl="0">
      <w:start w:val="1"/>
      <w:numFmt w:val="chineseCounting"/>
      <w:pStyle w:val="20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117D14"/>
    <w:multiLevelType w:val="multilevel"/>
    <w:tmpl w:val="05117D14"/>
    <w:lvl w:ilvl="0">
      <w:start w:val="1"/>
      <w:numFmt w:val="chineseCounting"/>
      <w:pStyle w:val="ItemStepinTable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 w15:restartNumberingAfterBreak="0">
    <w:nsid w:val="263F75C7"/>
    <w:multiLevelType w:val="multilevel"/>
    <w:tmpl w:val="263F75C7"/>
    <w:lvl w:ilvl="0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6EF5B05"/>
    <w:multiLevelType w:val="multilevel"/>
    <w:tmpl w:val="26EF5B05"/>
    <w:lvl w:ilvl="0">
      <w:start w:val="1"/>
      <w:numFmt w:val="decimal"/>
      <w:pStyle w:val="21"/>
      <w:lvlText w:val="%1."/>
      <w:lvlJc w:val="left"/>
      <w:pPr>
        <w:ind w:left="113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8EEBFEB"/>
    <w:multiLevelType w:val="singleLevel"/>
    <w:tmpl w:val="28EEBFEB"/>
    <w:lvl w:ilvl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21E6152"/>
    <w:multiLevelType w:val="multilevel"/>
    <w:tmpl w:val="321E6152"/>
    <w:lvl w:ilvl="0">
      <w:start w:val="1"/>
      <w:numFmt w:val="upperLetter"/>
      <w:pStyle w:val="ItemList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09FE502"/>
    <w:multiLevelType w:val="multilevel"/>
    <w:tmpl w:val="409FE50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a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8" w15:restartNumberingAfterBreak="0">
    <w:nsid w:val="49F572BE"/>
    <w:multiLevelType w:val="multilevel"/>
    <w:tmpl w:val="49F572BE"/>
    <w:lvl w:ilvl="0">
      <w:start w:val="2"/>
      <w:numFmt w:val="japaneseCounting"/>
      <w:pStyle w:val="a0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510075C"/>
    <w:multiLevelType w:val="multilevel"/>
    <w:tmpl w:val="5510075C"/>
    <w:lvl w:ilvl="0">
      <w:start w:val="1"/>
      <w:numFmt w:val="japaneseCounting"/>
      <w:pStyle w:val="22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84A2A4E"/>
    <w:multiLevelType w:val="multilevel"/>
    <w:tmpl w:val="684A2A4E"/>
    <w:lvl w:ilvl="0">
      <w:start w:val="1"/>
      <w:numFmt w:val="upperLetter"/>
      <w:pStyle w:val="a1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B7547E5"/>
    <w:multiLevelType w:val="multilevel"/>
    <w:tmpl w:val="6B7547E5"/>
    <w:lvl w:ilvl="0">
      <w:start w:val="1"/>
      <w:numFmt w:val="upperLetter"/>
      <w:pStyle w:val="CharCharCharCharChar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pStyle w:val="StyleHeading3h3Heading3-oldLevel3HeadH3level3PIM3se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E42373A"/>
    <w:multiLevelType w:val="multilevel"/>
    <w:tmpl w:val="6E42373A"/>
    <w:lvl w:ilvl="0">
      <w:start w:val="1"/>
      <w:numFmt w:val="decimal"/>
      <w:pStyle w:val="23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0D0344"/>
    <w:multiLevelType w:val="multilevel"/>
    <w:tmpl w:val="700D0344"/>
    <w:lvl w:ilvl="0">
      <w:start w:val="1"/>
      <w:numFmt w:val="japaneseCounting"/>
      <w:pStyle w:val="220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5F535BA"/>
    <w:multiLevelType w:val="singleLevel"/>
    <w:tmpl w:val="75F535BA"/>
    <w:lvl w:ilvl="0">
      <w:start w:val="2"/>
      <w:numFmt w:val="chineseCounting"/>
      <w:pStyle w:val="3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7CEE192E"/>
    <w:multiLevelType w:val="multilevel"/>
    <w:tmpl w:val="7CEE192E"/>
    <w:lvl w:ilvl="0">
      <w:start w:val="1"/>
      <w:numFmt w:val="decimal"/>
      <w:pStyle w:val="a2"/>
      <w:lvlText w:val="%1."/>
      <w:lvlJc w:val="left"/>
      <w:pPr>
        <w:ind w:left="113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iMWQxYThkZjVjOTMyZjc5OWY1MjRiZWFhYTUzMjAifQ=="/>
  </w:docVars>
  <w:rsids>
    <w:rsidRoot w:val="00AF445F"/>
    <w:rsid w:val="0000553B"/>
    <w:rsid w:val="000058B6"/>
    <w:rsid w:val="00006F09"/>
    <w:rsid w:val="000110EF"/>
    <w:rsid w:val="00012358"/>
    <w:rsid w:val="00014763"/>
    <w:rsid w:val="0001507C"/>
    <w:rsid w:val="00016FD0"/>
    <w:rsid w:val="000172BC"/>
    <w:rsid w:val="00017786"/>
    <w:rsid w:val="00022B97"/>
    <w:rsid w:val="00023F6F"/>
    <w:rsid w:val="000243E7"/>
    <w:rsid w:val="0002551F"/>
    <w:rsid w:val="00025574"/>
    <w:rsid w:val="00025FF2"/>
    <w:rsid w:val="0003386E"/>
    <w:rsid w:val="00034CB5"/>
    <w:rsid w:val="00034F1A"/>
    <w:rsid w:val="00036400"/>
    <w:rsid w:val="00040E79"/>
    <w:rsid w:val="0004297A"/>
    <w:rsid w:val="00043D65"/>
    <w:rsid w:val="00045E61"/>
    <w:rsid w:val="00045FDF"/>
    <w:rsid w:val="00046088"/>
    <w:rsid w:val="00050EEC"/>
    <w:rsid w:val="00053B6A"/>
    <w:rsid w:val="0005458A"/>
    <w:rsid w:val="00055F4B"/>
    <w:rsid w:val="00057205"/>
    <w:rsid w:val="000578E4"/>
    <w:rsid w:val="00064DBE"/>
    <w:rsid w:val="00070EE6"/>
    <w:rsid w:val="00071E94"/>
    <w:rsid w:val="00074ABB"/>
    <w:rsid w:val="000758AB"/>
    <w:rsid w:val="00081716"/>
    <w:rsid w:val="00083108"/>
    <w:rsid w:val="00084829"/>
    <w:rsid w:val="00084E8D"/>
    <w:rsid w:val="00085CEB"/>
    <w:rsid w:val="00085F98"/>
    <w:rsid w:val="00090F1E"/>
    <w:rsid w:val="000912A1"/>
    <w:rsid w:val="0009188E"/>
    <w:rsid w:val="0009317A"/>
    <w:rsid w:val="00093ADE"/>
    <w:rsid w:val="000948B5"/>
    <w:rsid w:val="00094BF9"/>
    <w:rsid w:val="00096E20"/>
    <w:rsid w:val="000A055A"/>
    <w:rsid w:val="000A09D1"/>
    <w:rsid w:val="000A250A"/>
    <w:rsid w:val="000A3DBB"/>
    <w:rsid w:val="000A3E23"/>
    <w:rsid w:val="000A4355"/>
    <w:rsid w:val="000A7F43"/>
    <w:rsid w:val="000B1ED0"/>
    <w:rsid w:val="000B4B33"/>
    <w:rsid w:val="000B67CE"/>
    <w:rsid w:val="000B6B65"/>
    <w:rsid w:val="000C1E61"/>
    <w:rsid w:val="000C3528"/>
    <w:rsid w:val="000C3733"/>
    <w:rsid w:val="000C3797"/>
    <w:rsid w:val="000C3E86"/>
    <w:rsid w:val="000D1F7F"/>
    <w:rsid w:val="000E237A"/>
    <w:rsid w:val="000E3354"/>
    <w:rsid w:val="000E3859"/>
    <w:rsid w:val="000E4AEB"/>
    <w:rsid w:val="000E5AC9"/>
    <w:rsid w:val="000E5C3D"/>
    <w:rsid w:val="000E6214"/>
    <w:rsid w:val="000F05FA"/>
    <w:rsid w:val="000F1186"/>
    <w:rsid w:val="000F31E5"/>
    <w:rsid w:val="000F36F1"/>
    <w:rsid w:val="000F4121"/>
    <w:rsid w:val="000F454C"/>
    <w:rsid w:val="000F456F"/>
    <w:rsid w:val="000F6F85"/>
    <w:rsid w:val="000F71BB"/>
    <w:rsid w:val="000F7A7B"/>
    <w:rsid w:val="001025F6"/>
    <w:rsid w:val="00102816"/>
    <w:rsid w:val="0010355F"/>
    <w:rsid w:val="00103DAD"/>
    <w:rsid w:val="001060AA"/>
    <w:rsid w:val="001069BA"/>
    <w:rsid w:val="0010716D"/>
    <w:rsid w:val="001076CA"/>
    <w:rsid w:val="00107B51"/>
    <w:rsid w:val="00107CA8"/>
    <w:rsid w:val="001125FD"/>
    <w:rsid w:val="00114B70"/>
    <w:rsid w:val="00115ABD"/>
    <w:rsid w:val="00115C80"/>
    <w:rsid w:val="00115CE4"/>
    <w:rsid w:val="001170DC"/>
    <w:rsid w:val="0012011D"/>
    <w:rsid w:val="00122B81"/>
    <w:rsid w:val="00123941"/>
    <w:rsid w:val="001319F0"/>
    <w:rsid w:val="00132102"/>
    <w:rsid w:val="00135AF5"/>
    <w:rsid w:val="00137F05"/>
    <w:rsid w:val="001406BB"/>
    <w:rsid w:val="00142444"/>
    <w:rsid w:val="00142657"/>
    <w:rsid w:val="00142FAF"/>
    <w:rsid w:val="00145B5F"/>
    <w:rsid w:val="00146F58"/>
    <w:rsid w:val="00150921"/>
    <w:rsid w:val="00151514"/>
    <w:rsid w:val="00151993"/>
    <w:rsid w:val="00151D8D"/>
    <w:rsid w:val="0015427F"/>
    <w:rsid w:val="00160714"/>
    <w:rsid w:val="001706EA"/>
    <w:rsid w:val="00170F12"/>
    <w:rsid w:val="00172C05"/>
    <w:rsid w:val="00173D0F"/>
    <w:rsid w:val="0017717C"/>
    <w:rsid w:val="001825BC"/>
    <w:rsid w:val="001841FA"/>
    <w:rsid w:val="00184997"/>
    <w:rsid w:val="0018581D"/>
    <w:rsid w:val="00186625"/>
    <w:rsid w:val="00191132"/>
    <w:rsid w:val="001914B9"/>
    <w:rsid w:val="0019295A"/>
    <w:rsid w:val="001969B4"/>
    <w:rsid w:val="0019798F"/>
    <w:rsid w:val="001A246C"/>
    <w:rsid w:val="001A2584"/>
    <w:rsid w:val="001A3658"/>
    <w:rsid w:val="001A4D06"/>
    <w:rsid w:val="001A5397"/>
    <w:rsid w:val="001A7050"/>
    <w:rsid w:val="001A78AA"/>
    <w:rsid w:val="001B0EA9"/>
    <w:rsid w:val="001B12CA"/>
    <w:rsid w:val="001B2F87"/>
    <w:rsid w:val="001B3DB8"/>
    <w:rsid w:val="001B3FD2"/>
    <w:rsid w:val="001C04F6"/>
    <w:rsid w:val="001C0B8C"/>
    <w:rsid w:val="001C0D06"/>
    <w:rsid w:val="001C21C0"/>
    <w:rsid w:val="001C2532"/>
    <w:rsid w:val="001C39A1"/>
    <w:rsid w:val="001C4FCC"/>
    <w:rsid w:val="001C5FB5"/>
    <w:rsid w:val="001C62D3"/>
    <w:rsid w:val="001C65AD"/>
    <w:rsid w:val="001D0E0C"/>
    <w:rsid w:val="001D23E4"/>
    <w:rsid w:val="001D44AC"/>
    <w:rsid w:val="001D4BA9"/>
    <w:rsid w:val="001D51E1"/>
    <w:rsid w:val="001D6389"/>
    <w:rsid w:val="001D64E2"/>
    <w:rsid w:val="001D78AD"/>
    <w:rsid w:val="001E5FEB"/>
    <w:rsid w:val="001E6255"/>
    <w:rsid w:val="001F0508"/>
    <w:rsid w:val="001F093B"/>
    <w:rsid w:val="001F1802"/>
    <w:rsid w:val="001F460A"/>
    <w:rsid w:val="001F5288"/>
    <w:rsid w:val="001F6641"/>
    <w:rsid w:val="001F70F6"/>
    <w:rsid w:val="00200099"/>
    <w:rsid w:val="00200181"/>
    <w:rsid w:val="0020051D"/>
    <w:rsid w:val="00200ADC"/>
    <w:rsid w:val="00202387"/>
    <w:rsid w:val="00213FD7"/>
    <w:rsid w:val="00216289"/>
    <w:rsid w:val="00216915"/>
    <w:rsid w:val="00217330"/>
    <w:rsid w:val="002179D4"/>
    <w:rsid w:val="002233E6"/>
    <w:rsid w:val="00224E99"/>
    <w:rsid w:val="00227211"/>
    <w:rsid w:val="00227AF8"/>
    <w:rsid w:val="00227FCE"/>
    <w:rsid w:val="00230477"/>
    <w:rsid w:val="00230E19"/>
    <w:rsid w:val="002349FD"/>
    <w:rsid w:val="00234B65"/>
    <w:rsid w:val="002363CA"/>
    <w:rsid w:val="002377FE"/>
    <w:rsid w:val="00241532"/>
    <w:rsid w:val="0024186C"/>
    <w:rsid w:val="002436C1"/>
    <w:rsid w:val="002438F6"/>
    <w:rsid w:val="00245D1C"/>
    <w:rsid w:val="00245F04"/>
    <w:rsid w:val="002461ED"/>
    <w:rsid w:val="0025121E"/>
    <w:rsid w:val="0025142C"/>
    <w:rsid w:val="002545C3"/>
    <w:rsid w:val="00260B13"/>
    <w:rsid w:val="00262F30"/>
    <w:rsid w:val="002632CB"/>
    <w:rsid w:val="00270429"/>
    <w:rsid w:val="00272B61"/>
    <w:rsid w:val="002730CD"/>
    <w:rsid w:val="0027319E"/>
    <w:rsid w:val="00275079"/>
    <w:rsid w:val="002756C8"/>
    <w:rsid w:val="00276899"/>
    <w:rsid w:val="0028377A"/>
    <w:rsid w:val="00284C4E"/>
    <w:rsid w:val="002853DE"/>
    <w:rsid w:val="002862F9"/>
    <w:rsid w:val="002865CC"/>
    <w:rsid w:val="0028705F"/>
    <w:rsid w:val="00287E22"/>
    <w:rsid w:val="0029224C"/>
    <w:rsid w:val="00292423"/>
    <w:rsid w:val="002926B9"/>
    <w:rsid w:val="00293291"/>
    <w:rsid w:val="002948DA"/>
    <w:rsid w:val="00296C14"/>
    <w:rsid w:val="0029787B"/>
    <w:rsid w:val="002A099A"/>
    <w:rsid w:val="002A198D"/>
    <w:rsid w:val="002A4A41"/>
    <w:rsid w:val="002A5C5C"/>
    <w:rsid w:val="002A601B"/>
    <w:rsid w:val="002A62B2"/>
    <w:rsid w:val="002A643D"/>
    <w:rsid w:val="002A6690"/>
    <w:rsid w:val="002A680E"/>
    <w:rsid w:val="002B04B1"/>
    <w:rsid w:val="002B3BC4"/>
    <w:rsid w:val="002C1F28"/>
    <w:rsid w:val="002C2399"/>
    <w:rsid w:val="002C5A5D"/>
    <w:rsid w:val="002C6102"/>
    <w:rsid w:val="002C77D9"/>
    <w:rsid w:val="002D12DA"/>
    <w:rsid w:val="002D1E14"/>
    <w:rsid w:val="002D2A6F"/>
    <w:rsid w:val="002D3643"/>
    <w:rsid w:val="002D74A7"/>
    <w:rsid w:val="002D76B8"/>
    <w:rsid w:val="002E42CD"/>
    <w:rsid w:val="002E52C6"/>
    <w:rsid w:val="002E61D4"/>
    <w:rsid w:val="002E7500"/>
    <w:rsid w:val="002E7B3F"/>
    <w:rsid w:val="002F0E56"/>
    <w:rsid w:val="002F211C"/>
    <w:rsid w:val="002F3C68"/>
    <w:rsid w:val="002F3E46"/>
    <w:rsid w:val="002F5A57"/>
    <w:rsid w:val="002F7758"/>
    <w:rsid w:val="002F7946"/>
    <w:rsid w:val="00303C96"/>
    <w:rsid w:val="00305F0E"/>
    <w:rsid w:val="00307366"/>
    <w:rsid w:val="0031128D"/>
    <w:rsid w:val="00316409"/>
    <w:rsid w:val="00317A40"/>
    <w:rsid w:val="00317D12"/>
    <w:rsid w:val="00317EDA"/>
    <w:rsid w:val="00317F71"/>
    <w:rsid w:val="00321CB2"/>
    <w:rsid w:val="0032330E"/>
    <w:rsid w:val="003233F0"/>
    <w:rsid w:val="00325C57"/>
    <w:rsid w:val="00335A7C"/>
    <w:rsid w:val="0033631B"/>
    <w:rsid w:val="00342409"/>
    <w:rsid w:val="00343F72"/>
    <w:rsid w:val="0034521E"/>
    <w:rsid w:val="00345425"/>
    <w:rsid w:val="003506C8"/>
    <w:rsid w:val="00350FA4"/>
    <w:rsid w:val="00352F68"/>
    <w:rsid w:val="003532BA"/>
    <w:rsid w:val="00353628"/>
    <w:rsid w:val="00355074"/>
    <w:rsid w:val="003550F5"/>
    <w:rsid w:val="00357AB0"/>
    <w:rsid w:val="003626CC"/>
    <w:rsid w:val="00365984"/>
    <w:rsid w:val="00366A5F"/>
    <w:rsid w:val="00367C65"/>
    <w:rsid w:val="0037081E"/>
    <w:rsid w:val="003718FC"/>
    <w:rsid w:val="003759EC"/>
    <w:rsid w:val="00375D55"/>
    <w:rsid w:val="00376A37"/>
    <w:rsid w:val="00377EDE"/>
    <w:rsid w:val="00380518"/>
    <w:rsid w:val="003822B4"/>
    <w:rsid w:val="00382E38"/>
    <w:rsid w:val="00383153"/>
    <w:rsid w:val="00384E11"/>
    <w:rsid w:val="00385AB2"/>
    <w:rsid w:val="00385ABC"/>
    <w:rsid w:val="00387FA0"/>
    <w:rsid w:val="00394941"/>
    <w:rsid w:val="0039667E"/>
    <w:rsid w:val="003968BD"/>
    <w:rsid w:val="00396D3B"/>
    <w:rsid w:val="00397559"/>
    <w:rsid w:val="003975BB"/>
    <w:rsid w:val="003A0F13"/>
    <w:rsid w:val="003A0FB3"/>
    <w:rsid w:val="003A1321"/>
    <w:rsid w:val="003A2105"/>
    <w:rsid w:val="003A228C"/>
    <w:rsid w:val="003A366F"/>
    <w:rsid w:val="003A4176"/>
    <w:rsid w:val="003A4B62"/>
    <w:rsid w:val="003A5467"/>
    <w:rsid w:val="003A546C"/>
    <w:rsid w:val="003B0916"/>
    <w:rsid w:val="003B0DC6"/>
    <w:rsid w:val="003B11C7"/>
    <w:rsid w:val="003B3825"/>
    <w:rsid w:val="003B4216"/>
    <w:rsid w:val="003B49F4"/>
    <w:rsid w:val="003B4B2F"/>
    <w:rsid w:val="003C2845"/>
    <w:rsid w:val="003C4059"/>
    <w:rsid w:val="003C7804"/>
    <w:rsid w:val="003D19DF"/>
    <w:rsid w:val="003D2C06"/>
    <w:rsid w:val="003D4369"/>
    <w:rsid w:val="003E2058"/>
    <w:rsid w:val="003E40A4"/>
    <w:rsid w:val="003E49B1"/>
    <w:rsid w:val="003E5D10"/>
    <w:rsid w:val="003E6AB8"/>
    <w:rsid w:val="003F1DE0"/>
    <w:rsid w:val="003F2865"/>
    <w:rsid w:val="003F4BCE"/>
    <w:rsid w:val="003F4CF3"/>
    <w:rsid w:val="003F4D02"/>
    <w:rsid w:val="003F5D85"/>
    <w:rsid w:val="003F6525"/>
    <w:rsid w:val="003F6B79"/>
    <w:rsid w:val="00404C97"/>
    <w:rsid w:val="00407F3C"/>
    <w:rsid w:val="004120C4"/>
    <w:rsid w:val="00414371"/>
    <w:rsid w:val="00414D45"/>
    <w:rsid w:val="0041597E"/>
    <w:rsid w:val="00415ADF"/>
    <w:rsid w:val="00416503"/>
    <w:rsid w:val="00417B4E"/>
    <w:rsid w:val="004213D7"/>
    <w:rsid w:val="0042227F"/>
    <w:rsid w:val="00430F17"/>
    <w:rsid w:val="00432699"/>
    <w:rsid w:val="00432906"/>
    <w:rsid w:val="00432A9D"/>
    <w:rsid w:val="004345E0"/>
    <w:rsid w:val="004369E3"/>
    <w:rsid w:val="004370BF"/>
    <w:rsid w:val="004419F1"/>
    <w:rsid w:val="0044570A"/>
    <w:rsid w:val="00446721"/>
    <w:rsid w:val="00451F28"/>
    <w:rsid w:val="00452299"/>
    <w:rsid w:val="00454099"/>
    <w:rsid w:val="00454481"/>
    <w:rsid w:val="0045465F"/>
    <w:rsid w:val="004562E3"/>
    <w:rsid w:val="004575B4"/>
    <w:rsid w:val="0046090E"/>
    <w:rsid w:val="00460AED"/>
    <w:rsid w:val="00461DD4"/>
    <w:rsid w:val="00462555"/>
    <w:rsid w:val="00463C16"/>
    <w:rsid w:val="00463DB0"/>
    <w:rsid w:val="0046431A"/>
    <w:rsid w:val="00464C93"/>
    <w:rsid w:val="00465D84"/>
    <w:rsid w:val="00466495"/>
    <w:rsid w:val="00471D80"/>
    <w:rsid w:val="004737AC"/>
    <w:rsid w:val="004737EA"/>
    <w:rsid w:val="004745E1"/>
    <w:rsid w:val="00480D13"/>
    <w:rsid w:val="00483A85"/>
    <w:rsid w:val="004840AF"/>
    <w:rsid w:val="004842CB"/>
    <w:rsid w:val="004852E1"/>
    <w:rsid w:val="004855F4"/>
    <w:rsid w:val="00486480"/>
    <w:rsid w:val="0048782F"/>
    <w:rsid w:val="00490EC0"/>
    <w:rsid w:val="00491894"/>
    <w:rsid w:val="00492270"/>
    <w:rsid w:val="00494214"/>
    <w:rsid w:val="004947B8"/>
    <w:rsid w:val="004A42AA"/>
    <w:rsid w:val="004A7222"/>
    <w:rsid w:val="004A75EC"/>
    <w:rsid w:val="004B0CA9"/>
    <w:rsid w:val="004B23DF"/>
    <w:rsid w:val="004B2B6E"/>
    <w:rsid w:val="004B3EE7"/>
    <w:rsid w:val="004C08F7"/>
    <w:rsid w:val="004C40D3"/>
    <w:rsid w:val="004C4ACD"/>
    <w:rsid w:val="004C6C99"/>
    <w:rsid w:val="004C728F"/>
    <w:rsid w:val="004D0E88"/>
    <w:rsid w:val="004D19DA"/>
    <w:rsid w:val="004D1AC6"/>
    <w:rsid w:val="004D1EA0"/>
    <w:rsid w:val="004D273F"/>
    <w:rsid w:val="004D4413"/>
    <w:rsid w:val="004D7429"/>
    <w:rsid w:val="004E01AE"/>
    <w:rsid w:val="004E0F3B"/>
    <w:rsid w:val="004E2748"/>
    <w:rsid w:val="004E29AE"/>
    <w:rsid w:val="004E33B6"/>
    <w:rsid w:val="004E6D75"/>
    <w:rsid w:val="004F2571"/>
    <w:rsid w:val="004F4B44"/>
    <w:rsid w:val="004F5DF3"/>
    <w:rsid w:val="0050015E"/>
    <w:rsid w:val="00501759"/>
    <w:rsid w:val="00503688"/>
    <w:rsid w:val="00503C81"/>
    <w:rsid w:val="00504414"/>
    <w:rsid w:val="00507EED"/>
    <w:rsid w:val="00507FA7"/>
    <w:rsid w:val="00513B09"/>
    <w:rsid w:val="0051431F"/>
    <w:rsid w:val="00514A41"/>
    <w:rsid w:val="00515CEF"/>
    <w:rsid w:val="005173E2"/>
    <w:rsid w:val="00517DB1"/>
    <w:rsid w:val="005224F0"/>
    <w:rsid w:val="00523069"/>
    <w:rsid w:val="00525867"/>
    <w:rsid w:val="0052598B"/>
    <w:rsid w:val="00525F23"/>
    <w:rsid w:val="0052734E"/>
    <w:rsid w:val="0052795A"/>
    <w:rsid w:val="00532200"/>
    <w:rsid w:val="00532A14"/>
    <w:rsid w:val="00533F0B"/>
    <w:rsid w:val="00534C23"/>
    <w:rsid w:val="00535558"/>
    <w:rsid w:val="00536F5C"/>
    <w:rsid w:val="00543A8C"/>
    <w:rsid w:val="00544B33"/>
    <w:rsid w:val="0054538E"/>
    <w:rsid w:val="005454B1"/>
    <w:rsid w:val="00547734"/>
    <w:rsid w:val="00550506"/>
    <w:rsid w:val="00551043"/>
    <w:rsid w:val="00552ABA"/>
    <w:rsid w:val="00555E6A"/>
    <w:rsid w:val="00556F74"/>
    <w:rsid w:val="005612EC"/>
    <w:rsid w:val="0056366E"/>
    <w:rsid w:val="00565E84"/>
    <w:rsid w:val="00566BA3"/>
    <w:rsid w:val="00567410"/>
    <w:rsid w:val="00567568"/>
    <w:rsid w:val="00567FDC"/>
    <w:rsid w:val="00567FE6"/>
    <w:rsid w:val="00570A11"/>
    <w:rsid w:val="00580324"/>
    <w:rsid w:val="005817A6"/>
    <w:rsid w:val="00581B01"/>
    <w:rsid w:val="00581ED5"/>
    <w:rsid w:val="00582C0E"/>
    <w:rsid w:val="00583714"/>
    <w:rsid w:val="00583C2E"/>
    <w:rsid w:val="005859B8"/>
    <w:rsid w:val="00585DD4"/>
    <w:rsid w:val="005873C0"/>
    <w:rsid w:val="005917F0"/>
    <w:rsid w:val="00593F28"/>
    <w:rsid w:val="005944B0"/>
    <w:rsid w:val="00594C48"/>
    <w:rsid w:val="00595F2A"/>
    <w:rsid w:val="00596E5A"/>
    <w:rsid w:val="005A3E78"/>
    <w:rsid w:val="005A4F5C"/>
    <w:rsid w:val="005A5069"/>
    <w:rsid w:val="005A5E69"/>
    <w:rsid w:val="005A787D"/>
    <w:rsid w:val="005B2A3E"/>
    <w:rsid w:val="005B502B"/>
    <w:rsid w:val="005B6F2B"/>
    <w:rsid w:val="005B775E"/>
    <w:rsid w:val="005B7D3D"/>
    <w:rsid w:val="005C04F8"/>
    <w:rsid w:val="005C38B0"/>
    <w:rsid w:val="005C4FFE"/>
    <w:rsid w:val="005C6BA3"/>
    <w:rsid w:val="005C76D9"/>
    <w:rsid w:val="005D218E"/>
    <w:rsid w:val="005D4086"/>
    <w:rsid w:val="005D44AC"/>
    <w:rsid w:val="005D4C3E"/>
    <w:rsid w:val="005D5A98"/>
    <w:rsid w:val="005D78EC"/>
    <w:rsid w:val="005E2515"/>
    <w:rsid w:val="005E5EAD"/>
    <w:rsid w:val="005E746B"/>
    <w:rsid w:val="005F620A"/>
    <w:rsid w:val="005F64C1"/>
    <w:rsid w:val="005F71EE"/>
    <w:rsid w:val="005F799D"/>
    <w:rsid w:val="005F7BE3"/>
    <w:rsid w:val="006008D4"/>
    <w:rsid w:val="00603800"/>
    <w:rsid w:val="0060493E"/>
    <w:rsid w:val="0060653C"/>
    <w:rsid w:val="00610FEB"/>
    <w:rsid w:val="0061225C"/>
    <w:rsid w:val="0061563B"/>
    <w:rsid w:val="00616707"/>
    <w:rsid w:val="006208F2"/>
    <w:rsid w:val="00625779"/>
    <w:rsid w:val="00625A21"/>
    <w:rsid w:val="0062619F"/>
    <w:rsid w:val="0062774E"/>
    <w:rsid w:val="00627BC0"/>
    <w:rsid w:val="00631056"/>
    <w:rsid w:val="0063167A"/>
    <w:rsid w:val="00632601"/>
    <w:rsid w:val="0063327C"/>
    <w:rsid w:val="00634A33"/>
    <w:rsid w:val="00635B47"/>
    <w:rsid w:val="00636361"/>
    <w:rsid w:val="006370FE"/>
    <w:rsid w:val="00637BA1"/>
    <w:rsid w:val="00643005"/>
    <w:rsid w:val="00644C1A"/>
    <w:rsid w:val="0064583C"/>
    <w:rsid w:val="00646919"/>
    <w:rsid w:val="00650884"/>
    <w:rsid w:val="0065244A"/>
    <w:rsid w:val="00652957"/>
    <w:rsid w:val="00660567"/>
    <w:rsid w:val="006612BB"/>
    <w:rsid w:val="00662397"/>
    <w:rsid w:val="0066324F"/>
    <w:rsid w:val="006643C0"/>
    <w:rsid w:val="0066474D"/>
    <w:rsid w:val="00665FD6"/>
    <w:rsid w:val="00666431"/>
    <w:rsid w:val="00667C08"/>
    <w:rsid w:val="00671F2D"/>
    <w:rsid w:val="00673603"/>
    <w:rsid w:val="006738A5"/>
    <w:rsid w:val="0067461F"/>
    <w:rsid w:val="0067567E"/>
    <w:rsid w:val="006770A9"/>
    <w:rsid w:val="0067724F"/>
    <w:rsid w:val="0068047A"/>
    <w:rsid w:val="00680A83"/>
    <w:rsid w:val="00685A21"/>
    <w:rsid w:val="00690B1F"/>
    <w:rsid w:val="00691ADE"/>
    <w:rsid w:val="00692AC8"/>
    <w:rsid w:val="00694CD4"/>
    <w:rsid w:val="00695609"/>
    <w:rsid w:val="00695725"/>
    <w:rsid w:val="006A0B3F"/>
    <w:rsid w:val="006A1302"/>
    <w:rsid w:val="006A2C15"/>
    <w:rsid w:val="006A6135"/>
    <w:rsid w:val="006A6578"/>
    <w:rsid w:val="006B1241"/>
    <w:rsid w:val="006B413F"/>
    <w:rsid w:val="006B7DE3"/>
    <w:rsid w:val="006C04FC"/>
    <w:rsid w:val="006C3B22"/>
    <w:rsid w:val="006C4890"/>
    <w:rsid w:val="006C49BE"/>
    <w:rsid w:val="006C5185"/>
    <w:rsid w:val="006C6A9D"/>
    <w:rsid w:val="006D0E7C"/>
    <w:rsid w:val="006D1364"/>
    <w:rsid w:val="006D5229"/>
    <w:rsid w:val="006D52B1"/>
    <w:rsid w:val="006D621D"/>
    <w:rsid w:val="006E0028"/>
    <w:rsid w:val="006E1190"/>
    <w:rsid w:val="006E37AD"/>
    <w:rsid w:val="006E50BA"/>
    <w:rsid w:val="006E57F6"/>
    <w:rsid w:val="006E6C6A"/>
    <w:rsid w:val="006F02DB"/>
    <w:rsid w:val="006F06DF"/>
    <w:rsid w:val="006F0E89"/>
    <w:rsid w:val="006F1C3E"/>
    <w:rsid w:val="006F3A75"/>
    <w:rsid w:val="006F3C98"/>
    <w:rsid w:val="006F5D80"/>
    <w:rsid w:val="00700449"/>
    <w:rsid w:val="00706824"/>
    <w:rsid w:val="00706919"/>
    <w:rsid w:val="007079C5"/>
    <w:rsid w:val="007108BD"/>
    <w:rsid w:val="00711DAD"/>
    <w:rsid w:val="00713084"/>
    <w:rsid w:val="007134D4"/>
    <w:rsid w:val="007146D4"/>
    <w:rsid w:val="00714A7B"/>
    <w:rsid w:val="007158B3"/>
    <w:rsid w:val="007161F6"/>
    <w:rsid w:val="00717A0C"/>
    <w:rsid w:val="00717DF1"/>
    <w:rsid w:val="00720952"/>
    <w:rsid w:val="00720E54"/>
    <w:rsid w:val="007223E5"/>
    <w:rsid w:val="00722B27"/>
    <w:rsid w:val="0072458E"/>
    <w:rsid w:val="007253D5"/>
    <w:rsid w:val="00726958"/>
    <w:rsid w:val="00726983"/>
    <w:rsid w:val="0072700E"/>
    <w:rsid w:val="00730A14"/>
    <w:rsid w:val="00732805"/>
    <w:rsid w:val="007334B9"/>
    <w:rsid w:val="0073481C"/>
    <w:rsid w:val="007356B8"/>
    <w:rsid w:val="00735739"/>
    <w:rsid w:val="007364C0"/>
    <w:rsid w:val="00743A89"/>
    <w:rsid w:val="00744837"/>
    <w:rsid w:val="0075111E"/>
    <w:rsid w:val="007555E4"/>
    <w:rsid w:val="0075710F"/>
    <w:rsid w:val="007576A3"/>
    <w:rsid w:val="00760DD3"/>
    <w:rsid w:val="00762734"/>
    <w:rsid w:val="00763494"/>
    <w:rsid w:val="007651E5"/>
    <w:rsid w:val="00766803"/>
    <w:rsid w:val="00767B5A"/>
    <w:rsid w:val="007736E0"/>
    <w:rsid w:val="007836E3"/>
    <w:rsid w:val="0078465D"/>
    <w:rsid w:val="00787823"/>
    <w:rsid w:val="0078796F"/>
    <w:rsid w:val="00787F76"/>
    <w:rsid w:val="00793874"/>
    <w:rsid w:val="00793A6D"/>
    <w:rsid w:val="00794F1B"/>
    <w:rsid w:val="0079756C"/>
    <w:rsid w:val="007976EC"/>
    <w:rsid w:val="007A0EA9"/>
    <w:rsid w:val="007A0F7F"/>
    <w:rsid w:val="007A6A63"/>
    <w:rsid w:val="007A7DE0"/>
    <w:rsid w:val="007B1389"/>
    <w:rsid w:val="007B1C90"/>
    <w:rsid w:val="007B4697"/>
    <w:rsid w:val="007C3224"/>
    <w:rsid w:val="007C510E"/>
    <w:rsid w:val="007C644D"/>
    <w:rsid w:val="007C64EA"/>
    <w:rsid w:val="007C6659"/>
    <w:rsid w:val="007C7FA7"/>
    <w:rsid w:val="007D2168"/>
    <w:rsid w:val="007D22D6"/>
    <w:rsid w:val="007D25EB"/>
    <w:rsid w:val="007D29EE"/>
    <w:rsid w:val="007D3008"/>
    <w:rsid w:val="007D667A"/>
    <w:rsid w:val="007D68BC"/>
    <w:rsid w:val="007D764F"/>
    <w:rsid w:val="007E1C3B"/>
    <w:rsid w:val="007E426F"/>
    <w:rsid w:val="007E6D3D"/>
    <w:rsid w:val="007F0558"/>
    <w:rsid w:val="007F0D0A"/>
    <w:rsid w:val="007F357F"/>
    <w:rsid w:val="007F3874"/>
    <w:rsid w:val="007F6361"/>
    <w:rsid w:val="007F6582"/>
    <w:rsid w:val="007F7127"/>
    <w:rsid w:val="007F7E9E"/>
    <w:rsid w:val="00814382"/>
    <w:rsid w:val="00815616"/>
    <w:rsid w:val="00815D66"/>
    <w:rsid w:val="00815E98"/>
    <w:rsid w:val="00816CD6"/>
    <w:rsid w:val="00820C72"/>
    <w:rsid w:val="00822DCC"/>
    <w:rsid w:val="00824B5F"/>
    <w:rsid w:val="00831FBA"/>
    <w:rsid w:val="00833B56"/>
    <w:rsid w:val="008356E9"/>
    <w:rsid w:val="00835DF5"/>
    <w:rsid w:val="008406E8"/>
    <w:rsid w:val="0084301E"/>
    <w:rsid w:val="00843FA6"/>
    <w:rsid w:val="00845767"/>
    <w:rsid w:val="00850AA0"/>
    <w:rsid w:val="00850F0D"/>
    <w:rsid w:val="00851596"/>
    <w:rsid w:val="0086427C"/>
    <w:rsid w:val="00864380"/>
    <w:rsid w:val="0086477F"/>
    <w:rsid w:val="00866D00"/>
    <w:rsid w:val="00871C15"/>
    <w:rsid w:val="00874BBD"/>
    <w:rsid w:val="0087753C"/>
    <w:rsid w:val="0087793E"/>
    <w:rsid w:val="00877D2B"/>
    <w:rsid w:val="008801D1"/>
    <w:rsid w:val="008841F0"/>
    <w:rsid w:val="00886038"/>
    <w:rsid w:val="00886433"/>
    <w:rsid w:val="0089094C"/>
    <w:rsid w:val="00890F3B"/>
    <w:rsid w:val="00891115"/>
    <w:rsid w:val="00891DD5"/>
    <w:rsid w:val="00893AC2"/>
    <w:rsid w:val="00894646"/>
    <w:rsid w:val="00894D90"/>
    <w:rsid w:val="008A27D8"/>
    <w:rsid w:val="008A2EA2"/>
    <w:rsid w:val="008A3862"/>
    <w:rsid w:val="008A3D97"/>
    <w:rsid w:val="008A475C"/>
    <w:rsid w:val="008A565F"/>
    <w:rsid w:val="008A5A30"/>
    <w:rsid w:val="008B199A"/>
    <w:rsid w:val="008B32BD"/>
    <w:rsid w:val="008B4B00"/>
    <w:rsid w:val="008B5D6B"/>
    <w:rsid w:val="008B69BC"/>
    <w:rsid w:val="008B6C0A"/>
    <w:rsid w:val="008B710B"/>
    <w:rsid w:val="008B7812"/>
    <w:rsid w:val="008C0021"/>
    <w:rsid w:val="008C1E19"/>
    <w:rsid w:val="008C2338"/>
    <w:rsid w:val="008C3ECF"/>
    <w:rsid w:val="008C5088"/>
    <w:rsid w:val="008C5221"/>
    <w:rsid w:val="008C558C"/>
    <w:rsid w:val="008C59C1"/>
    <w:rsid w:val="008C59FE"/>
    <w:rsid w:val="008C657B"/>
    <w:rsid w:val="008D0C5E"/>
    <w:rsid w:val="008D3981"/>
    <w:rsid w:val="008D566D"/>
    <w:rsid w:val="008D5DF6"/>
    <w:rsid w:val="008D6510"/>
    <w:rsid w:val="008D7E6C"/>
    <w:rsid w:val="008E1554"/>
    <w:rsid w:val="008E1860"/>
    <w:rsid w:val="008E2EA6"/>
    <w:rsid w:val="008E3D64"/>
    <w:rsid w:val="008F425D"/>
    <w:rsid w:val="008F4715"/>
    <w:rsid w:val="008F6169"/>
    <w:rsid w:val="009031E5"/>
    <w:rsid w:val="0090376E"/>
    <w:rsid w:val="009041E0"/>
    <w:rsid w:val="0090516E"/>
    <w:rsid w:val="0091282B"/>
    <w:rsid w:val="009138D2"/>
    <w:rsid w:val="00913F61"/>
    <w:rsid w:val="00924BBF"/>
    <w:rsid w:val="00926FC7"/>
    <w:rsid w:val="009310EC"/>
    <w:rsid w:val="00931839"/>
    <w:rsid w:val="009318EE"/>
    <w:rsid w:val="009338B6"/>
    <w:rsid w:val="00933ACA"/>
    <w:rsid w:val="009357C9"/>
    <w:rsid w:val="00935CBF"/>
    <w:rsid w:val="00936909"/>
    <w:rsid w:val="00940FAE"/>
    <w:rsid w:val="00942C5F"/>
    <w:rsid w:val="00943AB1"/>
    <w:rsid w:val="009448EA"/>
    <w:rsid w:val="009458A6"/>
    <w:rsid w:val="00947139"/>
    <w:rsid w:val="00947507"/>
    <w:rsid w:val="00947FE3"/>
    <w:rsid w:val="00951F1D"/>
    <w:rsid w:val="0095269C"/>
    <w:rsid w:val="009527E5"/>
    <w:rsid w:val="0095685F"/>
    <w:rsid w:val="00960590"/>
    <w:rsid w:val="00961D71"/>
    <w:rsid w:val="00962BB0"/>
    <w:rsid w:val="00963C53"/>
    <w:rsid w:val="00965F6F"/>
    <w:rsid w:val="00966FF6"/>
    <w:rsid w:val="00970860"/>
    <w:rsid w:val="0097380B"/>
    <w:rsid w:val="00973E85"/>
    <w:rsid w:val="00975091"/>
    <w:rsid w:val="009758A8"/>
    <w:rsid w:val="00975BC2"/>
    <w:rsid w:val="0098214B"/>
    <w:rsid w:val="00982308"/>
    <w:rsid w:val="0098369A"/>
    <w:rsid w:val="00986B07"/>
    <w:rsid w:val="00986C77"/>
    <w:rsid w:val="009871C9"/>
    <w:rsid w:val="0099709C"/>
    <w:rsid w:val="009A0FDE"/>
    <w:rsid w:val="009A1A74"/>
    <w:rsid w:val="009A23D3"/>
    <w:rsid w:val="009A3212"/>
    <w:rsid w:val="009A3E82"/>
    <w:rsid w:val="009A6CE9"/>
    <w:rsid w:val="009B1599"/>
    <w:rsid w:val="009B40AD"/>
    <w:rsid w:val="009B4B61"/>
    <w:rsid w:val="009B4E63"/>
    <w:rsid w:val="009B6015"/>
    <w:rsid w:val="009B7561"/>
    <w:rsid w:val="009B77D8"/>
    <w:rsid w:val="009C28A9"/>
    <w:rsid w:val="009C47AA"/>
    <w:rsid w:val="009C6DCC"/>
    <w:rsid w:val="009C72EB"/>
    <w:rsid w:val="009C736E"/>
    <w:rsid w:val="009D1864"/>
    <w:rsid w:val="009D5636"/>
    <w:rsid w:val="009D56D6"/>
    <w:rsid w:val="009D6011"/>
    <w:rsid w:val="009D64BB"/>
    <w:rsid w:val="009D7F1D"/>
    <w:rsid w:val="009E06AE"/>
    <w:rsid w:val="009E214B"/>
    <w:rsid w:val="009E2ED7"/>
    <w:rsid w:val="009E37D5"/>
    <w:rsid w:val="009E3EE6"/>
    <w:rsid w:val="009E58DA"/>
    <w:rsid w:val="009E6217"/>
    <w:rsid w:val="009E75D7"/>
    <w:rsid w:val="009F0193"/>
    <w:rsid w:val="009F4375"/>
    <w:rsid w:val="009F6268"/>
    <w:rsid w:val="00A01A03"/>
    <w:rsid w:val="00A0201D"/>
    <w:rsid w:val="00A02ADA"/>
    <w:rsid w:val="00A02B43"/>
    <w:rsid w:val="00A02C34"/>
    <w:rsid w:val="00A043C4"/>
    <w:rsid w:val="00A10213"/>
    <w:rsid w:val="00A10957"/>
    <w:rsid w:val="00A10B7A"/>
    <w:rsid w:val="00A11BC1"/>
    <w:rsid w:val="00A1276C"/>
    <w:rsid w:val="00A1492E"/>
    <w:rsid w:val="00A14FE0"/>
    <w:rsid w:val="00A176C2"/>
    <w:rsid w:val="00A20449"/>
    <w:rsid w:val="00A21062"/>
    <w:rsid w:val="00A23678"/>
    <w:rsid w:val="00A238A7"/>
    <w:rsid w:val="00A23F64"/>
    <w:rsid w:val="00A248B1"/>
    <w:rsid w:val="00A259BD"/>
    <w:rsid w:val="00A25E05"/>
    <w:rsid w:val="00A3202A"/>
    <w:rsid w:val="00A3355A"/>
    <w:rsid w:val="00A36919"/>
    <w:rsid w:val="00A40E7D"/>
    <w:rsid w:val="00A410CC"/>
    <w:rsid w:val="00A4188C"/>
    <w:rsid w:val="00A42790"/>
    <w:rsid w:val="00A42DFE"/>
    <w:rsid w:val="00A430F9"/>
    <w:rsid w:val="00A43636"/>
    <w:rsid w:val="00A45B7D"/>
    <w:rsid w:val="00A47DC5"/>
    <w:rsid w:val="00A51F6F"/>
    <w:rsid w:val="00A5219F"/>
    <w:rsid w:val="00A5397D"/>
    <w:rsid w:val="00A53DF8"/>
    <w:rsid w:val="00A55642"/>
    <w:rsid w:val="00A5725D"/>
    <w:rsid w:val="00A624F5"/>
    <w:rsid w:val="00A70468"/>
    <w:rsid w:val="00A714BA"/>
    <w:rsid w:val="00A71857"/>
    <w:rsid w:val="00A72C19"/>
    <w:rsid w:val="00A72DCC"/>
    <w:rsid w:val="00A732C8"/>
    <w:rsid w:val="00A76668"/>
    <w:rsid w:val="00A832F2"/>
    <w:rsid w:val="00A83FC3"/>
    <w:rsid w:val="00A85E8B"/>
    <w:rsid w:val="00A9046B"/>
    <w:rsid w:val="00A934B0"/>
    <w:rsid w:val="00A93F66"/>
    <w:rsid w:val="00A9424E"/>
    <w:rsid w:val="00A948CD"/>
    <w:rsid w:val="00A94CF3"/>
    <w:rsid w:val="00A96FE3"/>
    <w:rsid w:val="00A97FBA"/>
    <w:rsid w:val="00AA0AD9"/>
    <w:rsid w:val="00AA19D5"/>
    <w:rsid w:val="00AA3F42"/>
    <w:rsid w:val="00AA6ABD"/>
    <w:rsid w:val="00AA6B66"/>
    <w:rsid w:val="00AB0B55"/>
    <w:rsid w:val="00AB2199"/>
    <w:rsid w:val="00AB3D60"/>
    <w:rsid w:val="00AB463C"/>
    <w:rsid w:val="00AB4945"/>
    <w:rsid w:val="00AB4D03"/>
    <w:rsid w:val="00AC0991"/>
    <w:rsid w:val="00AC2856"/>
    <w:rsid w:val="00AC3954"/>
    <w:rsid w:val="00AC3C68"/>
    <w:rsid w:val="00AC3D6C"/>
    <w:rsid w:val="00AC4487"/>
    <w:rsid w:val="00AC498F"/>
    <w:rsid w:val="00AC7884"/>
    <w:rsid w:val="00AD00C6"/>
    <w:rsid w:val="00AD434A"/>
    <w:rsid w:val="00AD4A64"/>
    <w:rsid w:val="00AD5048"/>
    <w:rsid w:val="00AD5513"/>
    <w:rsid w:val="00AD5B35"/>
    <w:rsid w:val="00AD6E86"/>
    <w:rsid w:val="00AE0B92"/>
    <w:rsid w:val="00AE133E"/>
    <w:rsid w:val="00AE2F8D"/>
    <w:rsid w:val="00AE3D09"/>
    <w:rsid w:val="00AE468E"/>
    <w:rsid w:val="00AF0386"/>
    <w:rsid w:val="00AF0C5F"/>
    <w:rsid w:val="00AF1DE1"/>
    <w:rsid w:val="00AF1E4C"/>
    <w:rsid w:val="00AF445F"/>
    <w:rsid w:val="00AF60A7"/>
    <w:rsid w:val="00B013DD"/>
    <w:rsid w:val="00B01DF7"/>
    <w:rsid w:val="00B0377D"/>
    <w:rsid w:val="00B10D42"/>
    <w:rsid w:val="00B1174E"/>
    <w:rsid w:val="00B121A7"/>
    <w:rsid w:val="00B13285"/>
    <w:rsid w:val="00B1616E"/>
    <w:rsid w:val="00B1639F"/>
    <w:rsid w:val="00B20382"/>
    <w:rsid w:val="00B22F8F"/>
    <w:rsid w:val="00B23659"/>
    <w:rsid w:val="00B26433"/>
    <w:rsid w:val="00B26E38"/>
    <w:rsid w:val="00B33199"/>
    <w:rsid w:val="00B332FF"/>
    <w:rsid w:val="00B3666C"/>
    <w:rsid w:val="00B370C6"/>
    <w:rsid w:val="00B37253"/>
    <w:rsid w:val="00B375B2"/>
    <w:rsid w:val="00B41733"/>
    <w:rsid w:val="00B41DD7"/>
    <w:rsid w:val="00B41E43"/>
    <w:rsid w:val="00B4655A"/>
    <w:rsid w:val="00B46B17"/>
    <w:rsid w:val="00B5172A"/>
    <w:rsid w:val="00B522AB"/>
    <w:rsid w:val="00B53C0A"/>
    <w:rsid w:val="00B62290"/>
    <w:rsid w:val="00B630EC"/>
    <w:rsid w:val="00B63AC4"/>
    <w:rsid w:val="00B63CFE"/>
    <w:rsid w:val="00B660E9"/>
    <w:rsid w:val="00B66213"/>
    <w:rsid w:val="00B72710"/>
    <w:rsid w:val="00B764A0"/>
    <w:rsid w:val="00B801D1"/>
    <w:rsid w:val="00B8232E"/>
    <w:rsid w:val="00B87683"/>
    <w:rsid w:val="00B91060"/>
    <w:rsid w:val="00B92820"/>
    <w:rsid w:val="00B92E59"/>
    <w:rsid w:val="00B94743"/>
    <w:rsid w:val="00B95342"/>
    <w:rsid w:val="00B96113"/>
    <w:rsid w:val="00B9659B"/>
    <w:rsid w:val="00B970D8"/>
    <w:rsid w:val="00BA219A"/>
    <w:rsid w:val="00BB0A44"/>
    <w:rsid w:val="00BB0BE1"/>
    <w:rsid w:val="00BB4BEE"/>
    <w:rsid w:val="00BB542C"/>
    <w:rsid w:val="00BB5E77"/>
    <w:rsid w:val="00BB63FF"/>
    <w:rsid w:val="00BB6BC5"/>
    <w:rsid w:val="00BC2673"/>
    <w:rsid w:val="00BC5AF8"/>
    <w:rsid w:val="00BD2671"/>
    <w:rsid w:val="00BD3F1F"/>
    <w:rsid w:val="00BD7BCD"/>
    <w:rsid w:val="00BE0023"/>
    <w:rsid w:val="00BE4689"/>
    <w:rsid w:val="00BE5CFF"/>
    <w:rsid w:val="00BF4970"/>
    <w:rsid w:val="00C005FC"/>
    <w:rsid w:val="00C00F89"/>
    <w:rsid w:val="00C0134F"/>
    <w:rsid w:val="00C0193E"/>
    <w:rsid w:val="00C02E07"/>
    <w:rsid w:val="00C116DC"/>
    <w:rsid w:val="00C12024"/>
    <w:rsid w:val="00C1342F"/>
    <w:rsid w:val="00C14541"/>
    <w:rsid w:val="00C15534"/>
    <w:rsid w:val="00C169A9"/>
    <w:rsid w:val="00C17479"/>
    <w:rsid w:val="00C214BF"/>
    <w:rsid w:val="00C22599"/>
    <w:rsid w:val="00C23B54"/>
    <w:rsid w:val="00C24EDE"/>
    <w:rsid w:val="00C27327"/>
    <w:rsid w:val="00C308CC"/>
    <w:rsid w:val="00C31EB6"/>
    <w:rsid w:val="00C361C0"/>
    <w:rsid w:val="00C369F3"/>
    <w:rsid w:val="00C37240"/>
    <w:rsid w:val="00C44CE8"/>
    <w:rsid w:val="00C459E5"/>
    <w:rsid w:val="00C501AC"/>
    <w:rsid w:val="00C5109D"/>
    <w:rsid w:val="00C52437"/>
    <w:rsid w:val="00C538AD"/>
    <w:rsid w:val="00C53B02"/>
    <w:rsid w:val="00C5465E"/>
    <w:rsid w:val="00C5695D"/>
    <w:rsid w:val="00C56D0F"/>
    <w:rsid w:val="00C600ED"/>
    <w:rsid w:val="00C628BF"/>
    <w:rsid w:val="00C62AA5"/>
    <w:rsid w:val="00C65E75"/>
    <w:rsid w:val="00C679B7"/>
    <w:rsid w:val="00C70C31"/>
    <w:rsid w:val="00C71251"/>
    <w:rsid w:val="00C71263"/>
    <w:rsid w:val="00C71AB6"/>
    <w:rsid w:val="00C75F67"/>
    <w:rsid w:val="00C821A7"/>
    <w:rsid w:val="00C846D8"/>
    <w:rsid w:val="00C847C4"/>
    <w:rsid w:val="00C8752C"/>
    <w:rsid w:val="00C95208"/>
    <w:rsid w:val="00C97C13"/>
    <w:rsid w:val="00CA0C70"/>
    <w:rsid w:val="00CA12E6"/>
    <w:rsid w:val="00CA1929"/>
    <w:rsid w:val="00CA4EF8"/>
    <w:rsid w:val="00CA5839"/>
    <w:rsid w:val="00CA5FE8"/>
    <w:rsid w:val="00CA6ED2"/>
    <w:rsid w:val="00CA72C8"/>
    <w:rsid w:val="00CA787C"/>
    <w:rsid w:val="00CB1C8B"/>
    <w:rsid w:val="00CB240B"/>
    <w:rsid w:val="00CB2666"/>
    <w:rsid w:val="00CB3606"/>
    <w:rsid w:val="00CB54E5"/>
    <w:rsid w:val="00CB6F66"/>
    <w:rsid w:val="00CB785D"/>
    <w:rsid w:val="00CC0502"/>
    <w:rsid w:val="00CC1DDD"/>
    <w:rsid w:val="00CC2F4F"/>
    <w:rsid w:val="00CC304D"/>
    <w:rsid w:val="00CC438E"/>
    <w:rsid w:val="00CC522D"/>
    <w:rsid w:val="00CC5583"/>
    <w:rsid w:val="00CC6403"/>
    <w:rsid w:val="00CC6569"/>
    <w:rsid w:val="00CC7AFD"/>
    <w:rsid w:val="00CC7B9F"/>
    <w:rsid w:val="00CC7DDA"/>
    <w:rsid w:val="00CD193D"/>
    <w:rsid w:val="00CD3B19"/>
    <w:rsid w:val="00CD40D2"/>
    <w:rsid w:val="00CD420B"/>
    <w:rsid w:val="00CD4EB8"/>
    <w:rsid w:val="00CD657E"/>
    <w:rsid w:val="00CD7B57"/>
    <w:rsid w:val="00CE01F0"/>
    <w:rsid w:val="00CE1A4D"/>
    <w:rsid w:val="00CE1D09"/>
    <w:rsid w:val="00CE2E56"/>
    <w:rsid w:val="00CE4218"/>
    <w:rsid w:val="00CE4452"/>
    <w:rsid w:val="00CE52BA"/>
    <w:rsid w:val="00CE7A6F"/>
    <w:rsid w:val="00CF1530"/>
    <w:rsid w:val="00CF32CE"/>
    <w:rsid w:val="00CF5BE3"/>
    <w:rsid w:val="00CF6EE8"/>
    <w:rsid w:val="00D03C7F"/>
    <w:rsid w:val="00D03CDA"/>
    <w:rsid w:val="00D11462"/>
    <w:rsid w:val="00D126F8"/>
    <w:rsid w:val="00D13F88"/>
    <w:rsid w:val="00D148C9"/>
    <w:rsid w:val="00D1586E"/>
    <w:rsid w:val="00D15A50"/>
    <w:rsid w:val="00D15B83"/>
    <w:rsid w:val="00D16775"/>
    <w:rsid w:val="00D17735"/>
    <w:rsid w:val="00D202DC"/>
    <w:rsid w:val="00D246F2"/>
    <w:rsid w:val="00D2511A"/>
    <w:rsid w:val="00D2682C"/>
    <w:rsid w:val="00D31778"/>
    <w:rsid w:val="00D33A49"/>
    <w:rsid w:val="00D341FE"/>
    <w:rsid w:val="00D3797B"/>
    <w:rsid w:val="00D456D3"/>
    <w:rsid w:val="00D45E4D"/>
    <w:rsid w:val="00D4761C"/>
    <w:rsid w:val="00D57AC8"/>
    <w:rsid w:val="00D6048B"/>
    <w:rsid w:val="00D61239"/>
    <w:rsid w:val="00D62AD0"/>
    <w:rsid w:val="00D62E76"/>
    <w:rsid w:val="00D65700"/>
    <w:rsid w:val="00D669E7"/>
    <w:rsid w:val="00D70637"/>
    <w:rsid w:val="00D7066A"/>
    <w:rsid w:val="00D7138F"/>
    <w:rsid w:val="00D73161"/>
    <w:rsid w:val="00D75519"/>
    <w:rsid w:val="00D80354"/>
    <w:rsid w:val="00D80577"/>
    <w:rsid w:val="00D8094D"/>
    <w:rsid w:val="00D83558"/>
    <w:rsid w:val="00D84F88"/>
    <w:rsid w:val="00D855A7"/>
    <w:rsid w:val="00D858A6"/>
    <w:rsid w:val="00D8694C"/>
    <w:rsid w:val="00D86D30"/>
    <w:rsid w:val="00D909E5"/>
    <w:rsid w:val="00D91B03"/>
    <w:rsid w:val="00D91DF7"/>
    <w:rsid w:val="00D9249E"/>
    <w:rsid w:val="00D9446D"/>
    <w:rsid w:val="00D9707F"/>
    <w:rsid w:val="00DA0315"/>
    <w:rsid w:val="00DA24B1"/>
    <w:rsid w:val="00DA490A"/>
    <w:rsid w:val="00DA4C62"/>
    <w:rsid w:val="00DC117A"/>
    <w:rsid w:val="00DC1D7F"/>
    <w:rsid w:val="00DC3D07"/>
    <w:rsid w:val="00DC63CE"/>
    <w:rsid w:val="00DC6B62"/>
    <w:rsid w:val="00DC7C50"/>
    <w:rsid w:val="00DC7D0F"/>
    <w:rsid w:val="00DD19F3"/>
    <w:rsid w:val="00DD35C6"/>
    <w:rsid w:val="00DD6418"/>
    <w:rsid w:val="00DD6B08"/>
    <w:rsid w:val="00DD6DB2"/>
    <w:rsid w:val="00DD71CA"/>
    <w:rsid w:val="00DE464F"/>
    <w:rsid w:val="00DE5A27"/>
    <w:rsid w:val="00DF07C7"/>
    <w:rsid w:val="00DF3E9F"/>
    <w:rsid w:val="00DF6F37"/>
    <w:rsid w:val="00DF73CE"/>
    <w:rsid w:val="00E00431"/>
    <w:rsid w:val="00E00B69"/>
    <w:rsid w:val="00E037BC"/>
    <w:rsid w:val="00E04220"/>
    <w:rsid w:val="00E06A7B"/>
    <w:rsid w:val="00E109C8"/>
    <w:rsid w:val="00E113C1"/>
    <w:rsid w:val="00E14CB2"/>
    <w:rsid w:val="00E14D71"/>
    <w:rsid w:val="00E1602B"/>
    <w:rsid w:val="00E20C3D"/>
    <w:rsid w:val="00E224FF"/>
    <w:rsid w:val="00E22883"/>
    <w:rsid w:val="00E2580B"/>
    <w:rsid w:val="00E2751F"/>
    <w:rsid w:val="00E2754A"/>
    <w:rsid w:val="00E2796D"/>
    <w:rsid w:val="00E27E24"/>
    <w:rsid w:val="00E34321"/>
    <w:rsid w:val="00E404A6"/>
    <w:rsid w:val="00E457B9"/>
    <w:rsid w:val="00E4747A"/>
    <w:rsid w:val="00E52A31"/>
    <w:rsid w:val="00E53435"/>
    <w:rsid w:val="00E53DD7"/>
    <w:rsid w:val="00E5461E"/>
    <w:rsid w:val="00E54E80"/>
    <w:rsid w:val="00E54FB5"/>
    <w:rsid w:val="00E558FE"/>
    <w:rsid w:val="00E57FC6"/>
    <w:rsid w:val="00E600E3"/>
    <w:rsid w:val="00E60D6A"/>
    <w:rsid w:val="00E62639"/>
    <w:rsid w:val="00E63725"/>
    <w:rsid w:val="00E63960"/>
    <w:rsid w:val="00E64D33"/>
    <w:rsid w:val="00E65136"/>
    <w:rsid w:val="00E67246"/>
    <w:rsid w:val="00E701DF"/>
    <w:rsid w:val="00E730A1"/>
    <w:rsid w:val="00E736D8"/>
    <w:rsid w:val="00E74783"/>
    <w:rsid w:val="00E74F66"/>
    <w:rsid w:val="00E76C9F"/>
    <w:rsid w:val="00E77B7C"/>
    <w:rsid w:val="00E8743F"/>
    <w:rsid w:val="00E87E0B"/>
    <w:rsid w:val="00E90874"/>
    <w:rsid w:val="00E91356"/>
    <w:rsid w:val="00E91D0C"/>
    <w:rsid w:val="00E9356E"/>
    <w:rsid w:val="00E93820"/>
    <w:rsid w:val="00E9438A"/>
    <w:rsid w:val="00E94AA5"/>
    <w:rsid w:val="00E95454"/>
    <w:rsid w:val="00E97644"/>
    <w:rsid w:val="00E97D18"/>
    <w:rsid w:val="00EA0C22"/>
    <w:rsid w:val="00EA1928"/>
    <w:rsid w:val="00EA23B1"/>
    <w:rsid w:val="00EA2604"/>
    <w:rsid w:val="00EA28C0"/>
    <w:rsid w:val="00EA50DE"/>
    <w:rsid w:val="00EA6B6C"/>
    <w:rsid w:val="00EA7E6A"/>
    <w:rsid w:val="00EB063F"/>
    <w:rsid w:val="00EB43B8"/>
    <w:rsid w:val="00EB57B1"/>
    <w:rsid w:val="00EB60AF"/>
    <w:rsid w:val="00EC0DB8"/>
    <w:rsid w:val="00EC16C4"/>
    <w:rsid w:val="00EC18BD"/>
    <w:rsid w:val="00EC3583"/>
    <w:rsid w:val="00EC3694"/>
    <w:rsid w:val="00EC5116"/>
    <w:rsid w:val="00EC537B"/>
    <w:rsid w:val="00ED03A7"/>
    <w:rsid w:val="00ED25EF"/>
    <w:rsid w:val="00ED365C"/>
    <w:rsid w:val="00EE1731"/>
    <w:rsid w:val="00EE1C48"/>
    <w:rsid w:val="00EE3A4C"/>
    <w:rsid w:val="00EE5217"/>
    <w:rsid w:val="00EF05C3"/>
    <w:rsid w:val="00EF31B6"/>
    <w:rsid w:val="00EF4E17"/>
    <w:rsid w:val="00EF63C2"/>
    <w:rsid w:val="00EF777D"/>
    <w:rsid w:val="00EF78DC"/>
    <w:rsid w:val="00F00D01"/>
    <w:rsid w:val="00F0196A"/>
    <w:rsid w:val="00F03000"/>
    <w:rsid w:val="00F03A14"/>
    <w:rsid w:val="00F0418A"/>
    <w:rsid w:val="00F060B7"/>
    <w:rsid w:val="00F064AD"/>
    <w:rsid w:val="00F06666"/>
    <w:rsid w:val="00F07220"/>
    <w:rsid w:val="00F0797A"/>
    <w:rsid w:val="00F13ACD"/>
    <w:rsid w:val="00F174E5"/>
    <w:rsid w:val="00F17A7A"/>
    <w:rsid w:val="00F17DC8"/>
    <w:rsid w:val="00F20CC8"/>
    <w:rsid w:val="00F23E1C"/>
    <w:rsid w:val="00F248F7"/>
    <w:rsid w:val="00F26F6F"/>
    <w:rsid w:val="00F27100"/>
    <w:rsid w:val="00F27E6A"/>
    <w:rsid w:val="00F3173C"/>
    <w:rsid w:val="00F3263C"/>
    <w:rsid w:val="00F36CD6"/>
    <w:rsid w:val="00F374D8"/>
    <w:rsid w:val="00F41432"/>
    <w:rsid w:val="00F42534"/>
    <w:rsid w:val="00F4499F"/>
    <w:rsid w:val="00F449B7"/>
    <w:rsid w:val="00F44C26"/>
    <w:rsid w:val="00F515E8"/>
    <w:rsid w:val="00F54B8A"/>
    <w:rsid w:val="00F56888"/>
    <w:rsid w:val="00F56E5E"/>
    <w:rsid w:val="00F6220A"/>
    <w:rsid w:val="00F63567"/>
    <w:rsid w:val="00F64520"/>
    <w:rsid w:val="00F64772"/>
    <w:rsid w:val="00F654E5"/>
    <w:rsid w:val="00F65675"/>
    <w:rsid w:val="00F6674B"/>
    <w:rsid w:val="00F6776A"/>
    <w:rsid w:val="00F71102"/>
    <w:rsid w:val="00F7114E"/>
    <w:rsid w:val="00F74BF1"/>
    <w:rsid w:val="00F80E6D"/>
    <w:rsid w:val="00F83C86"/>
    <w:rsid w:val="00F851AD"/>
    <w:rsid w:val="00F86F8E"/>
    <w:rsid w:val="00F9517A"/>
    <w:rsid w:val="00F9644D"/>
    <w:rsid w:val="00FA0329"/>
    <w:rsid w:val="00FA1975"/>
    <w:rsid w:val="00FA2289"/>
    <w:rsid w:val="00FA2DFB"/>
    <w:rsid w:val="00FA477C"/>
    <w:rsid w:val="00FA5D2C"/>
    <w:rsid w:val="00FB0F3C"/>
    <w:rsid w:val="00FB3074"/>
    <w:rsid w:val="00FB387F"/>
    <w:rsid w:val="00FB4BBC"/>
    <w:rsid w:val="00FB5220"/>
    <w:rsid w:val="00FB6BAE"/>
    <w:rsid w:val="00FC15CA"/>
    <w:rsid w:val="00FC36D7"/>
    <w:rsid w:val="00FC3D66"/>
    <w:rsid w:val="00FC42AA"/>
    <w:rsid w:val="00FC57E7"/>
    <w:rsid w:val="00FC5E42"/>
    <w:rsid w:val="00FC6138"/>
    <w:rsid w:val="00FD0644"/>
    <w:rsid w:val="00FD1028"/>
    <w:rsid w:val="00FD51D8"/>
    <w:rsid w:val="00FD5BF2"/>
    <w:rsid w:val="00FD7271"/>
    <w:rsid w:val="00FE3993"/>
    <w:rsid w:val="00FE63DD"/>
    <w:rsid w:val="00FE718C"/>
    <w:rsid w:val="00FE78E9"/>
    <w:rsid w:val="00FF13A5"/>
    <w:rsid w:val="00FF21CB"/>
    <w:rsid w:val="00FF663F"/>
    <w:rsid w:val="00FF7579"/>
    <w:rsid w:val="0B4D11C1"/>
    <w:rsid w:val="117769C9"/>
    <w:rsid w:val="13083F3C"/>
    <w:rsid w:val="1AB30A01"/>
    <w:rsid w:val="41CB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C4B1"/>
  <w15:docId w15:val="{9F790F94-C0D4-4451-A365-1D72607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 w:qFormat="1"/>
    <w:lsdException w:name="toc 8" w:uiPriority="0"/>
    <w:lsdException w:name="toc 9" w:uiPriority="0"/>
    <w:lsdException w:name="Normal Indent" w:uiPriority="0" w:qFormat="1"/>
    <w:lsdException w:name="footnote text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semiHidden="1" w:unhideWhenUsed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uiPriority="0" w:qFormat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rFonts w:ascii="宋体" w:hAnsi="宋体" w:cs="宋体"/>
      <w:sz w:val="24"/>
      <w:szCs w:val="24"/>
    </w:rPr>
  </w:style>
  <w:style w:type="paragraph" w:styleId="10">
    <w:name w:val="heading 1"/>
    <w:basedOn w:val="a3"/>
    <w:next w:val="a3"/>
    <w:link w:val="1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4"/>
    <w:uiPriority w:val="9"/>
    <w:unhideWhenUsed/>
    <w:qFormat/>
    <w:pPr>
      <w:keepNext/>
      <w:keepLines/>
      <w:widowControl w:val="0"/>
      <w:numPr>
        <w:ilvl w:val="1"/>
        <w:numId w:val="1"/>
      </w:numPr>
      <w:spacing w:before="260" w:after="260" w:line="413" w:lineRule="auto"/>
      <w:jc w:val="both"/>
      <w:outlineLvl w:val="1"/>
    </w:pPr>
    <w:rPr>
      <w:rFonts w:ascii="Arial" w:eastAsia="黑体" w:hAnsi="Arial" w:cstheme="minorBidi"/>
      <w:b/>
      <w:kern w:val="2"/>
      <w:sz w:val="32"/>
      <w:szCs w:val="22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widowControl w:val="0"/>
      <w:spacing w:before="260" w:after="260" w:line="413" w:lineRule="auto"/>
      <w:ind w:firstLine="400"/>
      <w:jc w:val="both"/>
      <w:outlineLvl w:val="2"/>
    </w:pPr>
    <w:rPr>
      <w:rFonts w:ascii="Times New Roman" w:hAnsi="Times New Roman" w:cs="Times New Roman"/>
      <w:b/>
      <w:kern w:val="2"/>
      <w:sz w:val="32"/>
      <w:szCs w:val="20"/>
    </w:rPr>
  </w:style>
  <w:style w:type="paragraph" w:styleId="40">
    <w:name w:val="heading 4"/>
    <w:basedOn w:val="a3"/>
    <w:next w:val="a3"/>
    <w:link w:val="41"/>
    <w:uiPriority w:val="9"/>
    <w:unhideWhenUsed/>
    <w:qFormat/>
    <w:pPr>
      <w:keepNext/>
      <w:keepLines/>
      <w:widowControl w:val="0"/>
      <w:spacing w:before="280" w:after="290" w:line="372" w:lineRule="auto"/>
      <w:ind w:firstLine="402"/>
      <w:jc w:val="both"/>
      <w:outlineLvl w:val="3"/>
    </w:pPr>
    <w:rPr>
      <w:rFonts w:ascii="Arial" w:eastAsia="黑体" w:hAnsi="Arial" w:cs="Times New Roman"/>
      <w:b/>
      <w:kern w:val="2"/>
      <w:sz w:val="28"/>
      <w:szCs w:val="20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widowControl w:val="0"/>
      <w:spacing w:before="280" w:after="290" w:line="372" w:lineRule="auto"/>
      <w:ind w:firstLine="402"/>
      <w:jc w:val="both"/>
      <w:outlineLvl w:val="4"/>
    </w:pPr>
    <w:rPr>
      <w:rFonts w:ascii="Times New Roman" w:hAnsi="Times New Roman" w:cs="Times New Roman"/>
      <w:b/>
      <w:kern w:val="2"/>
      <w:sz w:val="28"/>
      <w:szCs w:val="20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widowControl w:val="0"/>
      <w:spacing w:before="240" w:after="64" w:line="317" w:lineRule="auto"/>
      <w:ind w:firstLine="402"/>
      <w:jc w:val="both"/>
      <w:outlineLvl w:val="5"/>
    </w:pPr>
    <w:rPr>
      <w:rFonts w:ascii="Arial" w:eastAsia="黑体" w:hAnsi="Arial" w:cs="Times New Roman"/>
      <w:b/>
      <w:kern w:val="2"/>
      <w:szCs w:val="20"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widowControl w:val="0"/>
      <w:spacing w:before="240" w:after="64" w:line="317" w:lineRule="auto"/>
      <w:ind w:firstLine="402"/>
      <w:jc w:val="both"/>
      <w:outlineLvl w:val="6"/>
    </w:pPr>
    <w:rPr>
      <w:rFonts w:ascii="Times New Roman" w:hAnsi="Times New Roman" w:cs="Times New Roman"/>
      <w:b/>
      <w:kern w:val="2"/>
      <w:szCs w:val="20"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widowControl w:val="0"/>
      <w:spacing w:before="240" w:after="64" w:line="317" w:lineRule="auto"/>
      <w:ind w:firstLine="402"/>
      <w:jc w:val="both"/>
      <w:outlineLvl w:val="7"/>
    </w:pPr>
    <w:rPr>
      <w:rFonts w:ascii="Arial" w:eastAsia="黑体" w:hAnsi="Arial" w:cs="Times New Roman"/>
      <w:kern w:val="2"/>
      <w:szCs w:val="20"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widowControl w:val="0"/>
      <w:spacing w:before="240" w:after="64" w:line="317" w:lineRule="auto"/>
      <w:ind w:firstLine="402"/>
      <w:jc w:val="both"/>
      <w:outlineLvl w:val="8"/>
    </w:pPr>
    <w:rPr>
      <w:rFonts w:ascii="Arial" w:eastAsia="黑体" w:hAnsi="Arial" w:cs="Times New Roman"/>
      <w:kern w:val="2"/>
      <w:sz w:val="21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qFormat/>
    <w:pPr>
      <w:widowControl w:val="0"/>
      <w:adjustRightInd w:val="0"/>
      <w:snapToGrid w:val="0"/>
      <w:spacing w:line="360" w:lineRule="auto"/>
      <w:ind w:leftChars="400" w:left="100" w:hangingChars="200" w:hanging="200"/>
      <w:jc w:val="both"/>
    </w:pPr>
    <w:rPr>
      <w:rFonts w:ascii="Times New Roman" w:hAnsi="Times New Roman" w:cs="Times New Roman"/>
      <w:kern w:val="2"/>
      <w:szCs w:val="20"/>
    </w:rPr>
  </w:style>
  <w:style w:type="paragraph" w:styleId="71">
    <w:name w:val="toc 7"/>
    <w:basedOn w:val="a3"/>
    <w:next w:val="a3"/>
    <w:qFormat/>
    <w:pPr>
      <w:widowControl w:val="0"/>
      <w:ind w:leftChars="1200" w:left="252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20">
    <w:name w:val="List Number 2"/>
    <w:basedOn w:val="a3"/>
    <w:qFormat/>
    <w:pPr>
      <w:widowControl w:val="0"/>
      <w:numPr>
        <w:numId w:val="2"/>
      </w:numPr>
      <w:tabs>
        <w:tab w:val="left" w:pos="780"/>
      </w:tabs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4">
    <w:name w:val="List Bullet 4"/>
    <w:basedOn w:val="a3"/>
    <w:qFormat/>
    <w:pPr>
      <w:numPr>
        <w:numId w:val="3"/>
      </w:numPr>
      <w:tabs>
        <w:tab w:val="left" w:pos="1134"/>
      </w:tabs>
      <w:adjustRightInd w:val="0"/>
      <w:snapToGrid w:val="0"/>
      <w:spacing w:before="120" w:line="280" w:lineRule="atLeast"/>
      <w:ind w:left="1418" w:hanging="284"/>
    </w:pPr>
    <w:rPr>
      <w:rFonts w:hAnsi="Times New Roman" w:cs="Times New Roman"/>
      <w:sz w:val="22"/>
      <w:szCs w:val="20"/>
    </w:rPr>
  </w:style>
  <w:style w:type="paragraph" w:styleId="a7">
    <w:name w:val="Normal Indent"/>
    <w:basedOn w:val="a3"/>
    <w:link w:val="a8"/>
    <w:qFormat/>
    <w:pPr>
      <w:widowControl w:val="0"/>
      <w:adjustRightInd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styleId="a9">
    <w:name w:val="caption"/>
    <w:basedOn w:val="a3"/>
    <w:next w:val="a3"/>
    <w:qFormat/>
    <w:pPr>
      <w:tabs>
        <w:tab w:val="left" w:pos="1134"/>
      </w:tabs>
      <w:adjustRightInd w:val="0"/>
      <w:snapToGrid w:val="0"/>
      <w:spacing w:line="280" w:lineRule="atLeast"/>
    </w:pPr>
    <w:rPr>
      <w:rFonts w:ascii="Times New Roman" w:eastAsia="PMingLiU" w:hAnsi="Times New Roman" w:cs="Times New Roman"/>
      <w:b/>
      <w:szCs w:val="20"/>
      <w:lang w:eastAsia="zh-TW"/>
    </w:rPr>
  </w:style>
  <w:style w:type="paragraph" w:styleId="aa">
    <w:name w:val="Document Map"/>
    <w:basedOn w:val="a3"/>
    <w:link w:val="12"/>
    <w:uiPriority w:val="99"/>
    <w:qFormat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ab">
    <w:name w:val="toa heading"/>
    <w:basedOn w:val="a3"/>
    <w:next w:val="a3"/>
    <w:qFormat/>
    <w:pPr>
      <w:widowControl w:val="0"/>
      <w:spacing w:before="120"/>
      <w:jc w:val="both"/>
    </w:pPr>
    <w:rPr>
      <w:rFonts w:ascii="Arial" w:hAnsi="Arial" w:cs="Times New Roman"/>
      <w:kern w:val="2"/>
      <w:szCs w:val="20"/>
    </w:rPr>
  </w:style>
  <w:style w:type="paragraph" w:styleId="ac">
    <w:name w:val="annotation text"/>
    <w:basedOn w:val="a3"/>
    <w:link w:val="13"/>
    <w:uiPriority w:val="99"/>
    <w:qFormat/>
    <w:pPr>
      <w:tabs>
        <w:tab w:val="left" w:pos="1134"/>
      </w:tabs>
      <w:adjustRightInd w:val="0"/>
      <w:snapToGrid w:val="0"/>
      <w:spacing w:line="280" w:lineRule="atLeast"/>
    </w:pPr>
    <w:rPr>
      <w:rFonts w:ascii="Times New Roman" w:eastAsia="PMingLiU" w:hAnsi="Times New Roman" w:cs="Times New Roman"/>
      <w:szCs w:val="20"/>
      <w:lang w:eastAsia="zh-TW"/>
    </w:rPr>
  </w:style>
  <w:style w:type="paragraph" w:styleId="ad">
    <w:name w:val="Salutation"/>
    <w:basedOn w:val="a3"/>
    <w:next w:val="a3"/>
    <w:link w:val="14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33">
    <w:name w:val="Body Text 3"/>
    <w:basedOn w:val="a3"/>
    <w:link w:val="34"/>
    <w:qFormat/>
    <w:pPr>
      <w:widowControl w:val="0"/>
      <w:adjustRightInd w:val="0"/>
      <w:snapToGrid w:val="0"/>
      <w:spacing w:after="120" w:line="360" w:lineRule="auto"/>
      <w:jc w:val="both"/>
    </w:pPr>
    <w:rPr>
      <w:rFonts w:ascii="Times New Roman" w:hAnsi="Times New Roman" w:cs="Times New Roman"/>
      <w:kern w:val="2"/>
      <w:sz w:val="16"/>
      <w:szCs w:val="20"/>
    </w:rPr>
  </w:style>
  <w:style w:type="paragraph" w:styleId="3">
    <w:name w:val="List Bullet 3"/>
    <w:basedOn w:val="a3"/>
    <w:qFormat/>
    <w:pPr>
      <w:widowControl w:val="0"/>
      <w:numPr>
        <w:numId w:val="4"/>
      </w:numPr>
      <w:tabs>
        <w:tab w:val="left" w:pos="120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ae">
    <w:name w:val="Body Text"/>
    <w:basedOn w:val="a3"/>
    <w:link w:val="af"/>
    <w:uiPriority w:val="99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0"/>
    </w:rPr>
  </w:style>
  <w:style w:type="paragraph" w:styleId="af0">
    <w:name w:val="Body Text Indent"/>
    <w:basedOn w:val="a3"/>
    <w:link w:val="15"/>
    <w:qFormat/>
    <w:pPr>
      <w:widowControl w:val="0"/>
      <w:spacing w:line="700" w:lineRule="exact"/>
      <w:ind w:left="960"/>
      <w:jc w:val="both"/>
    </w:pPr>
    <w:rPr>
      <w:rFonts w:ascii="Times New Roman" w:hAnsi="Times New Roman" w:cs="Times New Roman"/>
      <w:kern w:val="2"/>
      <w:sz w:val="44"/>
      <w:szCs w:val="20"/>
    </w:rPr>
  </w:style>
  <w:style w:type="paragraph" w:styleId="35">
    <w:name w:val="List Number 3"/>
    <w:basedOn w:val="a3"/>
    <w:qFormat/>
    <w:pPr>
      <w:widowControl w:val="0"/>
      <w:tabs>
        <w:tab w:val="left" w:pos="2120"/>
      </w:tabs>
      <w:adjustRightInd w:val="0"/>
      <w:snapToGrid w:val="0"/>
      <w:spacing w:line="360" w:lineRule="auto"/>
      <w:ind w:left="2120" w:hanging="720"/>
      <w:jc w:val="both"/>
    </w:pPr>
    <w:rPr>
      <w:rFonts w:ascii="Times New Roman" w:hAnsi="Times New Roman" w:cs="Times New Roman"/>
      <w:kern w:val="2"/>
      <w:szCs w:val="20"/>
    </w:rPr>
  </w:style>
  <w:style w:type="paragraph" w:styleId="25">
    <w:name w:val="List 2"/>
    <w:basedOn w:val="a3"/>
    <w:qFormat/>
    <w:pPr>
      <w:widowControl w:val="0"/>
      <w:adjustRightInd w:val="0"/>
      <w:snapToGrid w:val="0"/>
      <w:spacing w:line="360" w:lineRule="auto"/>
      <w:ind w:leftChars="200" w:left="100" w:hangingChars="200" w:hanging="200"/>
      <w:jc w:val="both"/>
    </w:pPr>
    <w:rPr>
      <w:rFonts w:ascii="Times New Roman" w:hAnsi="Times New Roman" w:cs="Times New Roman"/>
      <w:kern w:val="2"/>
      <w:szCs w:val="20"/>
    </w:rPr>
  </w:style>
  <w:style w:type="paragraph" w:styleId="af1">
    <w:name w:val="List Continue"/>
    <w:basedOn w:val="a3"/>
    <w:qFormat/>
    <w:pPr>
      <w:widowControl w:val="0"/>
      <w:adjustRightInd w:val="0"/>
      <w:snapToGrid w:val="0"/>
      <w:spacing w:after="120" w:line="360" w:lineRule="auto"/>
      <w:ind w:leftChars="200" w:left="420"/>
      <w:jc w:val="both"/>
    </w:pPr>
    <w:rPr>
      <w:rFonts w:ascii="Times New Roman" w:hAnsi="Times New Roman" w:cs="Times New Roman"/>
      <w:kern w:val="2"/>
      <w:szCs w:val="20"/>
    </w:rPr>
  </w:style>
  <w:style w:type="paragraph" w:styleId="23">
    <w:name w:val="List Bullet 2"/>
    <w:basedOn w:val="a3"/>
    <w:qFormat/>
    <w:pPr>
      <w:widowControl w:val="0"/>
      <w:numPr>
        <w:numId w:val="5"/>
      </w:numPr>
      <w:tabs>
        <w:tab w:val="left" w:pos="78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51">
    <w:name w:val="toc 5"/>
    <w:basedOn w:val="a3"/>
    <w:next w:val="a3"/>
    <w:pPr>
      <w:widowControl w:val="0"/>
      <w:ind w:leftChars="800" w:left="168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6">
    <w:name w:val="toc 3"/>
    <w:basedOn w:val="a3"/>
    <w:next w:val="a3"/>
    <w:pPr>
      <w:widowControl w:val="0"/>
      <w:ind w:leftChars="400" w:left="84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af2">
    <w:name w:val="Plain Text"/>
    <w:basedOn w:val="a3"/>
    <w:link w:val="af3"/>
    <w:qFormat/>
    <w:pPr>
      <w:widowControl w:val="0"/>
      <w:adjustRightInd w:val="0"/>
      <w:snapToGrid w:val="0"/>
      <w:spacing w:line="360" w:lineRule="auto"/>
      <w:jc w:val="both"/>
    </w:pPr>
    <w:rPr>
      <w:rFonts w:hAnsi="Courier New" w:cs="Times New Roman"/>
      <w:kern w:val="2"/>
      <w:sz w:val="21"/>
      <w:szCs w:val="20"/>
    </w:rPr>
  </w:style>
  <w:style w:type="paragraph" w:styleId="81">
    <w:name w:val="toc 8"/>
    <w:basedOn w:val="a3"/>
    <w:next w:val="a3"/>
    <w:pPr>
      <w:widowControl w:val="0"/>
      <w:ind w:leftChars="1400" w:left="294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af4">
    <w:name w:val="Date"/>
    <w:basedOn w:val="a3"/>
    <w:next w:val="a3"/>
    <w:link w:val="16"/>
    <w:qFormat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26">
    <w:name w:val="Body Text Indent 2"/>
    <w:basedOn w:val="a3"/>
    <w:link w:val="27"/>
    <w:qFormat/>
    <w:pPr>
      <w:widowControl w:val="0"/>
      <w:snapToGrid w:val="0"/>
      <w:spacing w:line="440" w:lineRule="atLeast"/>
      <w:ind w:firstLine="570"/>
      <w:jc w:val="both"/>
    </w:pPr>
    <w:rPr>
      <w:rFonts w:hAnsi="Times New Roman" w:cs="Times New Roman"/>
      <w:kern w:val="2"/>
      <w:sz w:val="28"/>
      <w:szCs w:val="20"/>
    </w:rPr>
  </w:style>
  <w:style w:type="paragraph" w:styleId="af5">
    <w:name w:val="Balloon Text"/>
    <w:basedOn w:val="a3"/>
    <w:link w:val="af6"/>
    <w:uiPriority w:val="99"/>
    <w:unhideWhenUsed/>
    <w:qFormat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f7">
    <w:name w:val="footer"/>
    <w:basedOn w:val="a3"/>
    <w:link w:val="af8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9">
    <w:name w:val="header"/>
    <w:basedOn w:val="a3"/>
    <w:link w:val="afa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17">
    <w:name w:val="toc 1"/>
    <w:basedOn w:val="a3"/>
    <w:next w:val="a3"/>
    <w:uiPriority w:val="39"/>
    <w:unhideWhenUsed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2">
    <w:name w:val="List Continue 4"/>
    <w:basedOn w:val="a3"/>
    <w:qFormat/>
    <w:pPr>
      <w:widowControl w:val="0"/>
      <w:adjustRightInd w:val="0"/>
      <w:snapToGrid w:val="0"/>
      <w:spacing w:after="120" w:line="360" w:lineRule="auto"/>
      <w:ind w:leftChars="800" w:left="1680"/>
      <w:jc w:val="both"/>
    </w:pPr>
    <w:rPr>
      <w:rFonts w:ascii="Times New Roman" w:hAnsi="Times New Roman" w:cs="Times New Roman"/>
      <w:kern w:val="2"/>
      <w:szCs w:val="20"/>
    </w:rPr>
  </w:style>
  <w:style w:type="paragraph" w:styleId="43">
    <w:name w:val="toc 4"/>
    <w:basedOn w:val="a3"/>
    <w:next w:val="a3"/>
    <w:pPr>
      <w:widowControl w:val="0"/>
      <w:ind w:leftChars="600" w:left="126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afb">
    <w:name w:val="footnote text"/>
    <w:basedOn w:val="a3"/>
    <w:link w:val="afc"/>
    <w:qFormat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 w:val="18"/>
      <w:szCs w:val="20"/>
    </w:rPr>
  </w:style>
  <w:style w:type="paragraph" w:styleId="61">
    <w:name w:val="toc 6"/>
    <w:basedOn w:val="a3"/>
    <w:next w:val="a3"/>
    <w:pPr>
      <w:widowControl w:val="0"/>
      <w:ind w:leftChars="1000" w:left="21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52">
    <w:name w:val="List 5"/>
    <w:basedOn w:val="a3"/>
    <w:qFormat/>
    <w:pPr>
      <w:widowControl w:val="0"/>
      <w:adjustRightInd w:val="0"/>
      <w:snapToGrid w:val="0"/>
      <w:spacing w:line="360" w:lineRule="auto"/>
      <w:ind w:leftChars="800" w:left="100" w:hangingChars="200" w:hanging="200"/>
      <w:jc w:val="both"/>
    </w:pPr>
    <w:rPr>
      <w:rFonts w:ascii="Times New Roman" w:hAnsi="Times New Roman" w:cs="Times New Roman"/>
      <w:kern w:val="2"/>
      <w:szCs w:val="20"/>
    </w:rPr>
  </w:style>
  <w:style w:type="paragraph" w:styleId="37">
    <w:name w:val="Body Text Indent 3"/>
    <w:basedOn w:val="a3"/>
    <w:link w:val="38"/>
    <w:qFormat/>
    <w:pPr>
      <w:widowControl w:val="0"/>
      <w:spacing w:line="360" w:lineRule="auto"/>
      <w:ind w:firstLine="632"/>
      <w:jc w:val="both"/>
    </w:pPr>
    <w:rPr>
      <w:rFonts w:ascii="黑体" w:eastAsia="黑体" w:hAnsi="Times New Roman" w:cs="Times New Roman"/>
      <w:kern w:val="2"/>
      <w:sz w:val="28"/>
      <w:szCs w:val="20"/>
    </w:rPr>
  </w:style>
  <w:style w:type="paragraph" w:styleId="afd">
    <w:name w:val="table of figures"/>
    <w:basedOn w:val="a3"/>
    <w:next w:val="a3"/>
    <w:qFormat/>
    <w:pPr>
      <w:widowControl w:val="0"/>
      <w:tabs>
        <w:tab w:val="right" w:leader="dot" w:pos="8640"/>
      </w:tabs>
      <w:spacing w:line="360" w:lineRule="auto"/>
      <w:ind w:left="400" w:hanging="400"/>
      <w:jc w:val="both"/>
    </w:pPr>
    <w:rPr>
      <w:rFonts w:ascii="Times New Roman" w:hAnsi="Times New Roman" w:cs="Times New Roman"/>
      <w:kern w:val="2"/>
      <w:szCs w:val="20"/>
    </w:rPr>
  </w:style>
  <w:style w:type="paragraph" w:styleId="28">
    <w:name w:val="toc 2"/>
    <w:basedOn w:val="a3"/>
    <w:next w:val="a3"/>
    <w:uiPriority w:val="39"/>
    <w:unhideWhenUsed/>
    <w:qFormat/>
    <w:pPr>
      <w:widowControl w:val="0"/>
      <w:ind w:leftChars="200" w:left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91">
    <w:name w:val="toc 9"/>
    <w:basedOn w:val="a3"/>
    <w:next w:val="a3"/>
    <w:pPr>
      <w:widowControl w:val="0"/>
      <w:ind w:leftChars="1600" w:left="336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29">
    <w:name w:val="Body Text 2"/>
    <w:basedOn w:val="a3"/>
    <w:link w:val="2a"/>
    <w:qFormat/>
    <w:pPr>
      <w:widowControl w:val="0"/>
      <w:adjustRightInd w:val="0"/>
      <w:snapToGrid w:val="0"/>
      <w:spacing w:after="120" w:line="48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44">
    <w:name w:val="List 4"/>
    <w:basedOn w:val="a3"/>
    <w:qFormat/>
    <w:pPr>
      <w:widowControl w:val="0"/>
      <w:adjustRightInd w:val="0"/>
      <w:snapToGrid w:val="0"/>
      <w:spacing w:line="360" w:lineRule="auto"/>
      <w:ind w:leftChars="600" w:left="100" w:hangingChars="200" w:hanging="200"/>
      <w:jc w:val="both"/>
    </w:pPr>
    <w:rPr>
      <w:rFonts w:ascii="Times New Roman" w:hAnsi="Times New Roman" w:cs="Times New Roman"/>
      <w:kern w:val="2"/>
      <w:szCs w:val="20"/>
    </w:rPr>
  </w:style>
  <w:style w:type="paragraph" w:styleId="2b">
    <w:name w:val="List Continue 2"/>
    <w:basedOn w:val="a3"/>
    <w:qFormat/>
    <w:pPr>
      <w:widowControl w:val="0"/>
      <w:adjustRightInd w:val="0"/>
      <w:snapToGrid w:val="0"/>
      <w:spacing w:after="120" w:line="360" w:lineRule="auto"/>
      <w:ind w:leftChars="400" w:left="840"/>
      <w:jc w:val="both"/>
    </w:pPr>
    <w:rPr>
      <w:rFonts w:ascii="Times New Roman" w:hAnsi="Times New Roman" w:cs="Times New Roman"/>
      <w:kern w:val="2"/>
      <w:szCs w:val="20"/>
    </w:rPr>
  </w:style>
  <w:style w:type="paragraph" w:styleId="HTML">
    <w:name w:val="HTML Preformatted"/>
    <w:basedOn w:val="a3"/>
    <w:link w:val="HTML1"/>
    <w:qFormat/>
    <w:rPr>
      <w:rFonts w:cs="Times New Roman"/>
    </w:rPr>
  </w:style>
  <w:style w:type="paragraph" w:styleId="afe">
    <w:name w:val="Normal (Web)"/>
    <w:basedOn w:val="a3"/>
    <w:unhideWhenUsed/>
    <w:qFormat/>
    <w:pPr>
      <w:spacing w:before="100" w:beforeAutospacing="1" w:after="100" w:afterAutospacing="1"/>
    </w:pPr>
    <w:rPr>
      <w:rFonts w:cs="Times New Roman"/>
    </w:rPr>
  </w:style>
  <w:style w:type="paragraph" w:styleId="39">
    <w:name w:val="List Continue 3"/>
    <w:basedOn w:val="a3"/>
    <w:qFormat/>
    <w:pPr>
      <w:widowControl w:val="0"/>
      <w:adjustRightInd w:val="0"/>
      <w:snapToGrid w:val="0"/>
      <w:spacing w:after="120" w:line="360" w:lineRule="auto"/>
      <w:ind w:leftChars="600" w:left="1260"/>
      <w:jc w:val="both"/>
    </w:pPr>
    <w:rPr>
      <w:rFonts w:ascii="Times New Roman" w:hAnsi="Times New Roman" w:cs="Times New Roman"/>
      <w:kern w:val="2"/>
      <w:szCs w:val="20"/>
    </w:rPr>
  </w:style>
  <w:style w:type="paragraph" w:styleId="18">
    <w:name w:val="index 1"/>
    <w:basedOn w:val="a3"/>
    <w:next w:val="a3"/>
    <w:qFormat/>
    <w:pPr>
      <w:widowControl w:val="0"/>
      <w:adjustRightInd w:val="0"/>
      <w:spacing w:line="240" w:lineRule="atLeast"/>
      <w:jc w:val="both"/>
      <w:textAlignment w:val="baseline"/>
    </w:pPr>
    <w:rPr>
      <w:rFonts w:hAnsi="Times New Roman" w:cs="Times New Roman"/>
      <w:sz w:val="21"/>
      <w:szCs w:val="20"/>
    </w:rPr>
  </w:style>
  <w:style w:type="paragraph" w:styleId="aff">
    <w:name w:val="Title"/>
    <w:basedOn w:val="a3"/>
    <w:link w:val="aff0"/>
    <w:qFormat/>
    <w:pPr>
      <w:spacing w:after="240" w:line="360" w:lineRule="auto"/>
      <w:jc w:val="center"/>
    </w:pPr>
    <w:rPr>
      <w:rFonts w:ascii="Arial" w:hAnsi="Arial" w:cs="Times New Roman"/>
      <w:b/>
      <w:smallCaps/>
      <w:kern w:val="28"/>
      <w:sz w:val="36"/>
      <w:szCs w:val="20"/>
      <w:lang w:eastAsia="en-US"/>
    </w:rPr>
  </w:style>
  <w:style w:type="paragraph" w:styleId="aff1">
    <w:name w:val="annotation subject"/>
    <w:basedOn w:val="ac"/>
    <w:next w:val="ac"/>
    <w:link w:val="19"/>
    <w:uiPriority w:val="99"/>
    <w:qFormat/>
    <w:pPr>
      <w:widowControl w:val="0"/>
      <w:tabs>
        <w:tab w:val="clear" w:pos="1134"/>
      </w:tabs>
      <w:adjustRightInd/>
      <w:snapToGrid/>
      <w:spacing w:line="240" w:lineRule="auto"/>
    </w:pPr>
    <w:rPr>
      <w:rFonts w:eastAsia="宋体"/>
      <w:b/>
      <w:kern w:val="2"/>
      <w:sz w:val="21"/>
    </w:rPr>
  </w:style>
  <w:style w:type="paragraph" w:styleId="aff2">
    <w:name w:val="Body Text First Indent"/>
    <w:basedOn w:val="a3"/>
    <w:link w:val="aff3"/>
    <w:uiPriority w:val="99"/>
    <w:qFormat/>
    <w:pPr>
      <w:widowControl w:val="0"/>
      <w:spacing w:line="360" w:lineRule="auto"/>
      <w:ind w:firstLine="420"/>
      <w:jc w:val="both"/>
    </w:pPr>
    <w:rPr>
      <w:rFonts w:cs="Times New Roman"/>
      <w:kern w:val="2"/>
      <w:szCs w:val="20"/>
    </w:rPr>
  </w:style>
  <w:style w:type="paragraph" w:styleId="2c">
    <w:name w:val="Body Text First Indent 2"/>
    <w:basedOn w:val="af0"/>
    <w:link w:val="2d"/>
    <w:uiPriority w:val="99"/>
    <w:qFormat/>
    <w:pPr>
      <w:spacing w:after="120" w:line="240" w:lineRule="auto"/>
      <w:ind w:leftChars="200" w:left="420" w:firstLineChars="200" w:firstLine="420"/>
    </w:pPr>
    <w:rPr>
      <w:sz w:val="21"/>
    </w:rPr>
  </w:style>
  <w:style w:type="table" w:styleId="aff4">
    <w:name w:val="Table Grid"/>
    <w:basedOn w:val="a5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4"/>
    <w:uiPriority w:val="22"/>
    <w:qFormat/>
    <w:rPr>
      <w:b/>
    </w:rPr>
  </w:style>
  <w:style w:type="character" w:styleId="aff6">
    <w:name w:val="page number"/>
    <w:qFormat/>
  </w:style>
  <w:style w:type="character" w:styleId="aff7">
    <w:name w:val="FollowedHyperlink"/>
    <w:qFormat/>
    <w:rPr>
      <w:color w:val="800080"/>
      <w:u w:val="single"/>
    </w:rPr>
  </w:style>
  <w:style w:type="character" w:styleId="aff8">
    <w:name w:val="Emphasis"/>
    <w:uiPriority w:val="20"/>
    <w:qFormat/>
    <w:rPr>
      <w:i/>
    </w:rPr>
  </w:style>
  <w:style w:type="character" w:styleId="aff9">
    <w:name w:val="Hyperlink"/>
    <w:basedOn w:val="a4"/>
    <w:uiPriority w:val="99"/>
    <w:unhideWhenUsed/>
    <w:qFormat/>
    <w:rPr>
      <w:color w:val="0563C1" w:themeColor="hyperlink"/>
      <w:u w:val="single"/>
    </w:rPr>
  </w:style>
  <w:style w:type="character" w:styleId="affa">
    <w:name w:val="annotation reference"/>
    <w:qFormat/>
    <w:rPr>
      <w:sz w:val="21"/>
    </w:rPr>
  </w:style>
  <w:style w:type="character" w:styleId="affb">
    <w:name w:val="footnote reference"/>
    <w:qFormat/>
    <w:rPr>
      <w:position w:val="6"/>
      <w:sz w:val="14"/>
      <w:vertAlign w:val="superscript"/>
    </w:rPr>
  </w:style>
  <w:style w:type="paragraph" w:styleId="affc">
    <w:name w:val="List Paragraph"/>
    <w:basedOn w:val="a3"/>
    <w:link w:val="affd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纯文本 字符"/>
    <w:basedOn w:val="a4"/>
    <w:link w:val="af2"/>
    <w:uiPriority w:val="99"/>
    <w:qFormat/>
    <w:rPr>
      <w:rFonts w:ascii="宋体" w:eastAsia="宋体" w:hAnsi="Courier New" w:cs="Times New Roman"/>
      <w:szCs w:val="20"/>
    </w:rPr>
  </w:style>
  <w:style w:type="character" w:customStyle="1" w:styleId="afa">
    <w:name w:val="页眉 字符"/>
    <w:basedOn w:val="a4"/>
    <w:link w:val="af9"/>
    <w:uiPriority w:val="99"/>
    <w:qFormat/>
    <w:rPr>
      <w:sz w:val="18"/>
      <w:szCs w:val="18"/>
    </w:rPr>
  </w:style>
  <w:style w:type="character" w:customStyle="1" w:styleId="af8">
    <w:name w:val="页脚 字符"/>
    <w:basedOn w:val="a4"/>
    <w:link w:val="af7"/>
    <w:uiPriority w:val="99"/>
    <w:qFormat/>
    <w:rPr>
      <w:sz w:val="18"/>
      <w:szCs w:val="18"/>
    </w:rPr>
  </w:style>
  <w:style w:type="character" w:customStyle="1" w:styleId="affd">
    <w:name w:val="列出段落 字符"/>
    <w:link w:val="affc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标题 1 字符"/>
    <w:basedOn w:val="a4"/>
    <w:link w:val="10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1">
    <w:name w:val="标题 3 字符"/>
    <w:basedOn w:val="a4"/>
    <w:link w:val="30"/>
    <w:uiPriority w:val="9"/>
    <w:qFormat/>
    <w:rPr>
      <w:b/>
      <w:kern w:val="2"/>
      <w:sz w:val="32"/>
    </w:rPr>
  </w:style>
  <w:style w:type="character" w:customStyle="1" w:styleId="41">
    <w:name w:val="标题 4 字符"/>
    <w:basedOn w:val="a4"/>
    <w:link w:val="40"/>
    <w:uiPriority w:val="9"/>
    <w:qFormat/>
    <w:rPr>
      <w:rFonts w:ascii="Arial" w:eastAsia="黑体" w:hAnsi="Arial"/>
      <w:b/>
      <w:kern w:val="2"/>
      <w:sz w:val="28"/>
    </w:rPr>
  </w:style>
  <w:style w:type="character" w:customStyle="1" w:styleId="50">
    <w:name w:val="标题 5 字符"/>
    <w:basedOn w:val="a4"/>
    <w:link w:val="5"/>
    <w:uiPriority w:val="9"/>
    <w:qFormat/>
    <w:rPr>
      <w:b/>
      <w:kern w:val="2"/>
      <w:sz w:val="28"/>
    </w:rPr>
  </w:style>
  <w:style w:type="character" w:customStyle="1" w:styleId="60">
    <w:name w:val="标题 6 字符"/>
    <w:basedOn w:val="a4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0">
    <w:name w:val="标题 7 字符"/>
    <w:basedOn w:val="a4"/>
    <w:link w:val="7"/>
    <w:uiPriority w:val="9"/>
    <w:qFormat/>
    <w:rPr>
      <w:b/>
      <w:kern w:val="2"/>
      <w:sz w:val="24"/>
    </w:rPr>
  </w:style>
  <w:style w:type="character" w:customStyle="1" w:styleId="80">
    <w:name w:val="标题 8 字符"/>
    <w:basedOn w:val="a4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0">
    <w:name w:val="标题 9 字符"/>
    <w:basedOn w:val="a4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24">
    <w:name w:val="标题 2 字符"/>
    <w:basedOn w:val="a4"/>
    <w:link w:val="2"/>
    <w:qFormat/>
    <w:rPr>
      <w:rFonts w:ascii="Arial" w:eastAsia="黑体" w:hAnsi="Arial" w:cstheme="minorBidi"/>
      <w:b/>
      <w:kern w:val="2"/>
      <w:sz w:val="32"/>
      <w:szCs w:val="22"/>
    </w:rPr>
  </w:style>
  <w:style w:type="character" w:customStyle="1" w:styleId="af6">
    <w:name w:val="批注框文本 字符"/>
    <w:basedOn w:val="a4"/>
    <w:link w:val="af5"/>
    <w:uiPriority w:val="99"/>
    <w:qFormat/>
    <w:rPr>
      <w:kern w:val="2"/>
      <w:sz w:val="18"/>
      <w:szCs w:val="18"/>
    </w:rPr>
  </w:style>
  <w:style w:type="character" w:customStyle="1" w:styleId="NormalCharacter">
    <w:name w:val="NormalCharacter"/>
    <w:qFormat/>
  </w:style>
  <w:style w:type="paragraph" w:customStyle="1" w:styleId="1a">
    <w:name w:val="标题1"/>
    <w:basedOn w:val="a3"/>
    <w:qFormat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eastAsia="黑体" w:hAnsi="Times New Roman" w:cs="Times New Roman"/>
      <w:sz w:val="32"/>
      <w:szCs w:val="20"/>
      <w:lang w:val="en-GB" w:eastAsia="en-GB"/>
    </w:rPr>
  </w:style>
  <w:style w:type="paragraph" w:customStyle="1" w:styleId="110">
    <w:name w:val="标题11"/>
    <w:basedOn w:val="a3"/>
    <w:qFormat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eastAsia="黑体" w:hAnsi="Times New Roman" w:cs="Times New Roman"/>
      <w:sz w:val="32"/>
      <w:szCs w:val="20"/>
    </w:rPr>
  </w:style>
  <w:style w:type="paragraph" w:customStyle="1" w:styleId="2e">
    <w:name w:val="标题2"/>
    <w:basedOn w:val="a3"/>
    <w:qFormat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eastAsia="黑体" w:hAnsi="Times New Roman" w:cs="Times New Roman"/>
      <w:sz w:val="32"/>
      <w:szCs w:val="20"/>
    </w:rPr>
  </w:style>
  <w:style w:type="paragraph" w:customStyle="1" w:styleId="p0">
    <w:name w:val="p0"/>
    <w:basedOn w:val="a3"/>
    <w:qFormat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11">
    <w:name w:val="标题 1 字符1"/>
    <w:qFormat/>
    <w:rPr>
      <w:rFonts w:eastAsia="黑体"/>
      <w:kern w:val="2"/>
      <w:sz w:val="44"/>
    </w:rPr>
  </w:style>
  <w:style w:type="character" w:customStyle="1" w:styleId="221">
    <w:name w:val="标题 2 字符2"/>
    <w:uiPriority w:val="9"/>
    <w:qFormat/>
    <w:rPr>
      <w:rFonts w:ascii="宋体" w:hAnsi="宋体"/>
      <w:kern w:val="2"/>
      <w:sz w:val="28"/>
    </w:rPr>
  </w:style>
  <w:style w:type="character" w:customStyle="1" w:styleId="310">
    <w:name w:val="标题 3 字符1"/>
    <w:uiPriority w:val="9"/>
    <w:qFormat/>
    <w:rPr>
      <w:b/>
      <w:kern w:val="2"/>
      <w:sz w:val="44"/>
    </w:rPr>
  </w:style>
  <w:style w:type="character" w:customStyle="1" w:styleId="410">
    <w:name w:val="标题 4 字符1"/>
    <w:uiPriority w:val="9"/>
    <w:qFormat/>
    <w:rPr>
      <w:rFonts w:ascii="Arial" w:eastAsia="黑体" w:hAnsi="Arial"/>
      <w:b/>
      <w:kern w:val="2"/>
      <w:sz w:val="28"/>
    </w:rPr>
  </w:style>
  <w:style w:type="character" w:customStyle="1" w:styleId="510">
    <w:name w:val="标题 5 字符1"/>
    <w:uiPriority w:val="9"/>
    <w:qFormat/>
    <w:rPr>
      <w:b/>
      <w:kern w:val="2"/>
      <w:sz w:val="28"/>
    </w:rPr>
  </w:style>
  <w:style w:type="character" w:customStyle="1" w:styleId="610">
    <w:name w:val="标题 6 字符1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10">
    <w:name w:val="标题 7 字符1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810">
    <w:name w:val="标题 8 字符1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910">
    <w:name w:val="标题 9 字符1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a8">
    <w:name w:val="正文缩进 字符"/>
    <w:link w:val="a7"/>
    <w:qFormat/>
    <w:locked/>
    <w:rPr>
      <w:kern w:val="2"/>
      <w:sz w:val="24"/>
    </w:rPr>
  </w:style>
  <w:style w:type="character" w:customStyle="1" w:styleId="affe">
    <w:name w:val="文档结构图 字符"/>
    <w:basedOn w:val="a4"/>
    <w:uiPriority w:val="99"/>
    <w:semiHidden/>
    <w:qFormat/>
    <w:rPr>
      <w:rFonts w:ascii="Abel" w:eastAsiaTheme="minorEastAsia" w:hAnsi="Abel" w:cstheme="minorBidi"/>
      <w:kern w:val="2"/>
      <w:sz w:val="26"/>
      <w:szCs w:val="26"/>
    </w:rPr>
  </w:style>
  <w:style w:type="character" w:customStyle="1" w:styleId="12">
    <w:name w:val="文档结构图 字符1"/>
    <w:link w:val="aa"/>
    <w:uiPriority w:val="99"/>
    <w:qFormat/>
    <w:rPr>
      <w:kern w:val="2"/>
      <w:sz w:val="28"/>
      <w:shd w:val="clear" w:color="auto" w:fill="000080"/>
    </w:rPr>
  </w:style>
  <w:style w:type="character" w:customStyle="1" w:styleId="afff">
    <w:name w:val="批注文字 字符"/>
    <w:basedOn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3">
    <w:name w:val="批注文字 字符1"/>
    <w:link w:val="ac"/>
    <w:uiPriority w:val="99"/>
    <w:qFormat/>
    <w:rPr>
      <w:rFonts w:eastAsia="PMingLiU"/>
      <w:sz w:val="24"/>
      <w:lang w:eastAsia="zh-TW"/>
    </w:rPr>
  </w:style>
  <w:style w:type="character" w:customStyle="1" w:styleId="afff0">
    <w:name w:val="称呼 字符"/>
    <w:basedOn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4">
    <w:name w:val="称呼 字符1"/>
    <w:link w:val="ad"/>
    <w:qFormat/>
    <w:rPr>
      <w:rFonts w:ascii="仿宋_GB2312" w:eastAsia="仿宋_GB2312"/>
      <w:kern w:val="2"/>
      <w:sz w:val="32"/>
      <w:szCs w:val="32"/>
    </w:rPr>
  </w:style>
  <w:style w:type="character" w:customStyle="1" w:styleId="34">
    <w:name w:val="正文文本 3 字符"/>
    <w:basedOn w:val="a4"/>
    <w:link w:val="33"/>
    <w:qFormat/>
    <w:rPr>
      <w:kern w:val="2"/>
      <w:sz w:val="16"/>
    </w:rPr>
  </w:style>
  <w:style w:type="character" w:customStyle="1" w:styleId="af">
    <w:name w:val="正文文本 字符"/>
    <w:basedOn w:val="a4"/>
    <w:link w:val="ae"/>
    <w:qFormat/>
    <w:rPr>
      <w:rFonts w:ascii="仿宋_GB2312" w:eastAsia="仿宋_GB2312"/>
      <w:kern w:val="2"/>
      <w:sz w:val="32"/>
    </w:rPr>
  </w:style>
  <w:style w:type="character" w:customStyle="1" w:styleId="afff1">
    <w:name w:val="正文文本缩进 字符"/>
    <w:basedOn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5">
    <w:name w:val="正文文本缩进 字符1"/>
    <w:link w:val="af0"/>
    <w:qFormat/>
    <w:rPr>
      <w:kern w:val="2"/>
      <w:sz w:val="44"/>
    </w:rPr>
  </w:style>
  <w:style w:type="character" w:customStyle="1" w:styleId="1b">
    <w:name w:val="纯文本 字符1"/>
    <w:qFormat/>
    <w:rPr>
      <w:rFonts w:ascii="宋体" w:hAnsi="Courier New"/>
      <w:kern w:val="2"/>
      <w:sz w:val="21"/>
    </w:rPr>
  </w:style>
  <w:style w:type="character" w:customStyle="1" w:styleId="afff2">
    <w:name w:val="日期 字符"/>
    <w:basedOn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6">
    <w:name w:val="日期 字符1"/>
    <w:link w:val="af4"/>
    <w:qFormat/>
    <w:rPr>
      <w:kern w:val="2"/>
      <w:sz w:val="28"/>
    </w:rPr>
  </w:style>
  <w:style w:type="character" w:customStyle="1" w:styleId="27">
    <w:name w:val="正文文本缩进 2 字符"/>
    <w:basedOn w:val="a4"/>
    <w:link w:val="26"/>
    <w:qFormat/>
    <w:rPr>
      <w:rFonts w:ascii="宋体"/>
      <w:kern w:val="2"/>
      <w:sz w:val="28"/>
    </w:rPr>
  </w:style>
  <w:style w:type="character" w:customStyle="1" w:styleId="1c">
    <w:name w:val="批注框文本 字符1"/>
    <w:uiPriority w:val="99"/>
    <w:qFormat/>
    <w:rPr>
      <w:kern w:val="2"/>
      <w:sz w:val="18"/>
    </w:rPr>
  </w:style>
  <w:style w:type="character" w:customStyle="1" w:styleId="1d">
    <w:name w:val="页脚 字符1"/>
    <w:uiPriority w:val="99"/>
    <w:qFormat/>
    <w:rPr>
      <w:kern w:val="2"/>
      <w:sz w:val="18"/>
    </w:rPr>
  </w:style>
  <w:style w:type="character" w:customStyle="1" w:styleId="1e">
    <w:name w:val="页眉 字符1"/>
    <w:uiPriority w:val="99"/>
    <w:qFormat/>
    <w:rPr>
      <w:kern w:val="2"/>
      <w:sz w:val="18"/>
    </w:rPr>
  </w:style>
  <w:style w:type="character" w:customStyle="1" w:styleId="afc">
    <w:name w:val="脚注文本 字符"/>
    <w:basedOn w:val="a4"/>
    <w:link w:val="afb"/>
    <w:qFormat/>
    <w:rPr>
      <w:kern w:val="2"/>
      <w:sz w:val="18"/>
    </w:rPr>
  </w:style>
  <w:style w:type="character" w:customStyle="1" w:styleId="38">
    <w:name w:val="正文文本缩进 3 字符"/>
    <w:basedOn w:val="a4"/>
    <w:link w:val="37"/>
    <w:qFormat/>
    <w:rPr>
      <w:rFonts w:ascii="黑体" w:eastAsia="黑体"/>
      <w:kern w:val="2"/>
      <w:sz w:val="28"/>
    </w:rPr>
  </w:style>
  <w:style w:type="character" w:customStyle="1" w:styleId="2a">
    <w:name w:val="正文文本 2 字符"/>
    <w:basedOn w:val="a4"/>
    <w:link w:val="29"/>
    <w:qFormat/>
    <w:rPr>
      <w:kern w:val="2"/>
      <w:sz w:val="24"/>
    </w:rPr>
  </w:style>
  <w:style w:type="character" w:customStyle="1" w:styleId="HTML0">
    <w:name w:val="HTML 预设格式 字符"/>
    <w:basedOn w:val="a4"/>
    <w:uiPriority w:val="99"/>
    <w:semiHidden/>
    <w:qFormat/>
    <w:rPr>
      <w:rFonts w:ascii="Courier New" w:eastAsiaTheme="minorEastAsia" w:hAnsi="Courier New" w:cs="Courier New"/>
      <w:kern w:val="2"/>
    </w:rPr>
  </w:style>
  <w:style w:type="character" w:customStyle="1" w:styleId="HTML1">
    <w:name w:val="HTML 预设格式 字符1"/>
    <w:link w:val="HTML"/>
    <w:qFormat/>
    <w:rPr>
      <w:rFonts w:ascii="宋体" w:hAnsi="宋体"/>
      <w:sz w:val="24"/>
      <w:szCs w:val="24"/>
    </w:rPr>
  </w:style>
  <w:style w:type="character" w:customStyle="1" w:styleId="aff0">
    <w:name w:val="标题 字符"/>
    <w:basedOn w:val="a4"/>
    <w:link w:val="aff"/>
    <w:qFormat/>
    <w:rPr>
      <w:rFonts w:ascii="Arial" w:hAnsi="Arial"/>
      <w:b/>
      <w:smallCaps/>
      <w:kern w:val="28"/>
      <w:sz w:val="36"/>
      <w:lang w:eastAsia="en-US"/>
    </w:rPr>
  </w:style>
  <w:style w:type="character" w:customStyle="1" w:styleId="afff3">
    <w:name w:val="批注主题 字符"/>
    <w:basedOn w:val="aff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9">
    <w:name w:val="批注主题 字符1"/>
    <w:link w:val="aff1"/>
    <w:uiPriority w:val="99"/>
    <w:qFormat/>
    <w:rPr>
      <w:b/>
      <w:kern w:val="2"/>
      <w:sz w:val="21"/>
      <w:lang w:eastAsia="zh-TW"/>
    </w:rPr>
  </w:style>
  <w:style w:type="character" w:customStyle="1" w:styleId="aff3">
    <w:name w:val="正文首行缩进 字符"/>
    <w:basedOn w:val="af"/>
    <w:link w:val="aff2"/>
    <w:qFormat/>
    <w:rPr>
      <w:rFonts w:ascii="宋体" w:eastAsia="仿宋_GB2312" w:hAnsi="宋体"/>
      <w:kern w:val="2"/>
      <w:sz w:val="24"/>
    </w:rPr>
  </w:style>
  <w:style w:type="character" w:customStyle="1" w:styleId="2d">
    <w:name w:val="正文首行缩进 2 字符"/>
    <w:basedOn w:val="afff1"/>
    <w:link w:val="2c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Char">
    <w:name w:val="文字 Char"/>
    <w:link w:val="afff4"/>
    <w:qFormat/>
    <w:rPr>
      <w:rFonts w:ascii="宋体"/>
      <w:kern w:val="2"/>
      <w:sz w:val="28"/>
    </w:rPr>
  </w:style>
  <w:style w:type="paragraph" w:customStyle="1" w:styleId="afff4">
    <w:name w:val="文字"/>
    <w:basedOn w:val="a3"/>
    <w:link w:val="Char"/>
    <w:qFormat/>
    <w:pPr>
      <w:widowControl w:val="0"/>
      <w:tabs>
        <w:tab w:val="left" w:pos="8520"/>
      </w:tabs>
      <w:spacing w:line="312" w:lineRule="auto"/>
      <w:ind w:right="-210" w:firstLine="556"/>
      <w:jc w:val="both"/>
    </w:pPr>
    <w:rPr>
      <w:rFonts w:hAnsi="Times New Roman" w:cs="Times New Roman"/>
      <w:kern w:val="2"/>
      <w:sz w:val="28"/>
      <w:szCs w:val="20"/>
    </w:rPr>
  </w:style>
  <w:style w:type="character" w:customStyle="1" w:styleId="Char1">
    <w:name w:val="批注主题 Char1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param-value">
    <w:name w:val="param-value"/>
    <w:qFormat/>
  </w:style>
  <w:style w:type="character" w:customStyle="1" w:styleId="Char0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converted-space">
    <w:name w:val="apple-converted-space"/>
    <w:qFormat/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param-name">
    <w:name w:val="param-name"/>
    <w:qFormat/>
  </w:style>
  <w:style w:type="character" w:customStyle="1" w:styleId="afff5">
    <w:name w:val="样式 宋体"/>
    <w:qFormat/>
    <w:rPr>
      <w:rFonts w:ascii="宋体" w:eastAsia="宋体" w:hAnsi="宋体"/>
      <w:sz w:val="28"/>
    </w:rPr>
  </w:style>
  <w:style w:type="character" w:customStyle="1" w:styleId="lemmatitleh1">
    <w:name w:val="lemmatitleh1"/>
    <w:qFormat/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Char10">
    <w:name w:val="文档结构图 Char1"/>
    <w:uiPriority w:val="99"/>
    <w:semiHidden/>
    <w:qFormat/>
    <w:rPr>
      <w:rFonts w:ascii="Microsoft YaHei UI" w:eastAsia="Microsoft YaHei UI" w:hAnsi="Times New Roman" w:cs="Times New Roman"/>
      <w:kern w:val="2"/>
      <w:sz w:val="18"/>
      <w:szCs w:val="18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112">
    <w:name w:val="未命名11"/>
    <w:qFormat/>
    <w:rPr>
      <w:color w:val="77FFFF"/>
      <w:sz w:val="24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150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TableTextCharCharCharChar">
    <w:name w:val="Table Text Char Char Char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2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20">
    <w:name w:val="纯文本 Char2"/>
    <w:uiPriority w:val="99"/>
    <w:semiHidden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11">
    <w:name w:val="批注框文本 Char1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MYCharChar">
    <w:name w:val="样式1MY Char Char"/>
    <w:link w:val="1MY"/>
    <w:qFormat/>
    <w:rPr>
      <w:rFonts w:ascii="仿宋_GB2312" w:eastAsia="仿宋_GB2312" w:hAnsi="宋体"/>
      <w:sz w:val="28"/>
      <w:szCs w:val="28"/>
    </w:rPr>
  </w:style>
  <w:style w:type="paragraph" w:customStyle="1" w:styleId="1MY">
    <w:name w:val="样式1MY"/>
    <w:basedOn w:val="a3"/>
    <w:link w:val="1MYCharChar"/>
    <w:qFormat/>
    <w:pPr>
      <w:widowControl w:val="0"/>
      <w:adjustRightInd w:val="0"/>
      <w:snapToGrid w:val="0"/>
      <w:spacing w:line="360" w:lineRule="auto"/>
      <w:ind w:firstLineChars="200" w:firstLine="560"/>
    </w:pPr>
    <w:rPr>
      <w:rFonts w:ascii="仿宋_GB2312" w:eastAsia="仿宋_GB2312" w:cs="Times New Roman"/>
      <w:sz w:val="28"/>
      <w:szCs w:val="28"/>
    </w:rPr>
  </w:style>
  <w:style w:type="character" w:customStyle="1" w:styleId="red1">
    <w:name w:val="red1"/>
    <w:qFormat/>
    <w:rPr>
      <w:color w:val="FF0000"/>
    </w:rPr>
  </w:style>
  <w:style w:type="character" w:customStyle="1" w:styleId="v151">
    <w:name w:val="v151"/>
    <w:qFormat/>
    <w:rPr>
      <w:sz w:val="18"/>
    </w:rPr>
  </w:style>
  <w:style w:type="character" w:customStyle="1" w:styleId="font11">
    <w:name w:val="font11"/>
    <w:qFormat/>
    <w:rPr>
      <w:rFonts w:ascii="Arial" w:hAnsi="Arial" w:cs="Arial" w:hint="default"/>
      <w:color w:val="333333"/>
      <w:sz w:val="21"/>
      <w:szCs w:val="21"/>
      <w:u w:val="none"/>
    </w:rPr>
  </w:style>
  <w:style w:type="character" w:customStyle="1" w:styleId="1f">
    <w:name w:val="列表段落 字符1"/>
    <w:qFormat/>
    <w:rPr>
      <w:rFonts w:ascii="宋体" w:hAnsi="宋体" w:cs="宋体"/>
      <w:szCs w:val="24"/>
    </w:rPr>
  </w:style>
  <w:style w:type="character" w:customStyle="1" w:styleId="Char12">
    <w:name w:val="正文文本缩进 Char1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param-value2">
    <w:name w:val="param-value2"/>
    <w:qFormat/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Char3">
    <w:name w:val="批注文字 Char"/>
    <w:uiPriority w:val="99"/>
    <w:semiHidden/>
    <w:qFormat/>
    <w:rPr>
      <w:kern w:val="2"/>
      <w:sz w:val="21"/>
      <w:szCs w:val="24"/>
    </w:rPr>
  </w:style>
  <w:style w:type="paragraph" w:customStyle="1" w:styleId="320">
    <w:name w:val="标题3——2"/>
    <w:basedOn w:val="30"/>
    <w:next w:val="aff2"/>
    <w:qFormat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fff6">
    <w:name w:val="关键词"/>
    <w:basedOn w:val="a3"/>
    <w:next w:val="a3"/>
    <w:qFormat/>
    <w:pPr>
      <w:widowControl w:val="0"/>
      <w:spacing w:line="360" w:lineRule="auto"/>
      <w:jc w:val="both"/>
    </w:pPr>
    <w:rPr>
      <w:rFonts w:ascii="Times New Roman" w:eastAsia="黑体" w:hAnsi="Times New Roman" w:cs="Times New Roman"/>
      <w:kern w:val="2"/>
      <w:sz w:val="20"/>
      <w:szCs w:val="20"/>
    </w:rPr>
  </w:style>
  <w:style w:type="paragraph" w:customStyle="1" w:styleId="Title-Date">
    <w:name w:val="Title - Date"/>
    <w:basedOn w:val="aff"/>
    <w:next w:val="a3"/>
    <w:qFormat/>
    <w:pPr>
      <w:spacing w:before="240" w:after="720"/>
    </w:pPr>
    <w:rPr>
      <w:sz w:val="28"/>
    </w:rPr>
  </w:style>
  <w:style w:type="paragraph" w:customStyle="1" w:styleId="INStep">
    <w:name w:val="IN Step"/>
    <w:basedOn w:val="a3"/>
    <w:qFormat/>
    <w:pPr>
      <w:keepLines/>
      <w:tabs>
        <w:tab w:val="left" w:pos="1134"/>
      </w:tabs>
      <w:spacing w:before="80" w:after="80" w:line="300" w:lineRule="auto"/>
      <w:ind w:left="1134" w:hanging="907"/>
      <w:jc w:val="both"/>
      <w:outlineLvl w:val="8"/>
    </w:pPr>
    <w:rPr>
      <w:rFonts w:ascii="Arial" w:hAnsi="Arial" w:cs="Times New Roman"/>
      <w:sz w:val="21"/>
      <w:szCs w:val="20"/>
    </w:rPr>
  </w:style>
  <w:style w:type="paragraph" w:customStyle="1" w:styleId="CharChar1Char">
    <w:name w:val="Char Char1 Char"/>
    <w:basedOn w:val="a3"/>
    <w:qFormat/>
    <w:pPr>
      <w:widowControl w:val="0"/>
      <w:jc w:val="both"/>
    </w:pPr>
    <w:rPr>
      <w:rFonts w:ascii="Tahoma" w:hAnsi="Tahoma" w:cs="Times New Roman"/>
      <w:kern w:val="2"/>
    </w:rPr>
  </w:style>
  <w:style w:type="paragraph" w:customStyle="1" w:styleId="220">
    <w:name w:val="样式 正文首行缩进 2 + 首行缩进:  2 字符"/>
    <w:basedOn w:val="a3"/>
    <w:qFormat/>
    <w:pPr>
      <w:widowControl w:val="0"/>
      <w:numPr>
        <w:numId w:val="6"/>
      </w:numPr>
      <w:tabs>
        <w:tab w:val="left" w:pos="987"/>
      </w:tabs>
      <w:adjustRightInd w:val="0"/>
      <w:snapToGrid w:val="0"/>
      <w:spacing w:line="360" w:lineRule="auto"/>
      <w:jc w:val="both"/>
    </w:pPr>
    <w:rPr>
      <w:rFonts w:ascii="Arial" w:hAnsi="Arial" w:cs="Times New Roman"/>
      <w:b/>
      <w:kern w:val="2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spacing w:after="160" w:line="240" w:lineRule="exact"/>
    </w:pPr>
    <w:rPr>
      <w:rFonts w:ascii="Verdana" w:eastAsia="仿宋_GB2312" w:hAnsi="Verdana" w:cs="Times New Roman"/>
      <w:szCs w:val="20"/>
      <w:lang w:eastAsia="en-US"/>
    </w:rPr>
  </w:style>
  <w:style w:type="paragraph" w:customStyle="1" w:styleId="tabletext">
    <w:name w:val="tabletext"/>
    <w:basedOn w:val="a3"/>
    <w:qFormat/>
    <w:pPr>
      <w:spacing w:before="100" w:beforeAutospacing="1" w:after="100" w:afterAutospacing="1"/>
    </w:pPr>
  </w:style>
  <w:style w:type="paragraph" w:customStyle="1" w:styleId="afff7">
    <w:name w:val="段落正文"/>
    <w:basedOn w:val="a3"/>
    <w:qFormat/>
    <w:pPr>
      <w:widowControl w:val="0"/>
      <w:spacing w:beforeLines="50" w:line="360" w:lineRule="auto"/>
      <w:ind w:firstLineChars="200" w:firstLine="200"/>
      <w:jc w:val="both"/>
    </w:pPr>
    <w:rPr>
      <w:rFonts w:ascii="Times New Roman" w:hAnsi="Times New Roman" w:cs="Times New Roman"/>
      <w:spacing w:val="2"/>
      <w:kern w:val="2"/>
      <w:szCs w:val="20"/>
    </w:rPr>
  </w:style>
  <w:style w:type="paragraph" w:customStyle="1" w:styleId="CharCharChar">
    <w:name w:val="Char Char Char"/>
    <w:basedOn w:val="a3"/>
    <w:qFormat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f0">
    <w:name w:val="列出段落1"/>
    <w:basedOn w:val="a3"/>
    <w:uiPriority w:val="99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412">
    <w:name w:val="样式 正文缩进正文（首行缩进两字）表正文正文非缩进特点标题4段1 + 首行缩进:  2 字符"/>
    <w:basedOn w:val="a7"/>
    <w:qFormat/>
    <w:pPr>
      <w:ind w:firstLineChars="200" w:firstLine="480"/>
    </w:pPr>
  </w:style>
  <w:style w:type="paragraph" w:customStyle="1" w:styleId="a0">
    <w:name w:val="列表项目"/>
    <w:basedOn w:val="a3"/>
    <w:qFormat/>
    <w:pPr>
      <w:widowControl w:val="0"/>
      <w:numPr>
        <w:numId w:val="7"/>
      </w:numPr>
      <w:tabs>
        <w:tab w:val="left" w:pos="420"/>
      </w:tabs>
      <w:spacing w:line="288" w:lineRule="auto"/>
      <w:ind w:leftChars="200" w:left="840" w:hangingChars="200" w:hanging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CharChar1">
    <w:name w:val="Char Char1"/>
    <w:basedOn w:val="a3"/>
    <w:qFormat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ff8">
    <w:name w:val="内容标题"/>
    <w:basedOn w:val="aa"/>
    <w:qFormat/>
    <w:rPr>
      <w:rFonts w:ascii="Tahoma" w:hAnsi="Tahoma"/>
      <w:sz w:val="24"/>
    </w:rPr>
  </w:style>
  <w:style w:type="paragraph" w:customStyle="1" w:styleId="CharCharCharCharCharCharChar">
    <w:name w:val="Char Char Char Char Char Char Char"/>
    <w:basedOn w:val="a3"/>
    <w:qFormat/>
    <w:pPr>
      <w:spacing w:after="160" w:line="240" w:lineRule="exact"/>
    </w:pPr>
    <w:rPr>
      <w:rFonts w:ascii="Verdana" w:eastAsia="仿宋_GB2312" w:hAnsi="Verdana" w:cs="Times New Roman"/>
      <w:szCs w:val="20"/>
      <w:lang w:eastAsia="en-US"/>
    </w:rPr>
  </w:style>
  <w:style w:type="paragraph" w:customStyle="1" w:styleId="1f1">
    <w:name w:val="正文1"/>
    <w:basedOn w:val="a3"/>
    <w:qFormat/>
    <w:pPr>
      <w:widowControl w:val="0"/>
      <w:spacing w:line="300" w:lineRule="auto"/>
      <w:ind w:firstLineChars="200" w:firstLine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afff9">
    <w:name w:val="标题无"/>
    <w:basedOn w:val="a3"/>
    <w:qFormat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45">
    <w:name w:val="正文4"/>
    <w:basedOn w:val="a3"/>
    <w:qFormat/>
    <w:pPr>
      <w:widowControl w:val="0"/>
      <w:tabs>
        <w:tab w:val="left" w:pos="1275"/>
      </w:tabs>
      <w:spacing w:before="60" w:after="60" w:line="360" w:lineRule="auto"/>
      <w:ind w:leftChars="400" w:left="820" w:hanging="705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8"/>
      </w:numPr>
      <w:tabs>
        <w:tab w:val="left" w:pos="709"/>
      </w:tabs>
    </w:p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16615">
    <w:name w:val="样式 标题 1 + 居中 段前: 6 磅 段后: 6 磅 行距: 1.5 倍行距"/>
    <w:basedOn w:val="10"/>
    <w:qFormat/>
    <w:pPr>
      <w:adjustRightInd w:val="0"/>
      <w:snapToGrid w:val="0"/>
      <w:spacing w:before="120" w:afterLines="50" w:line="360" w:lineRule="auto"/>
      <w:jc w:val="center"/>
    </w:pPr>
    <w:rPr>
      <w:rFonts w:ascii="Times New Roman" w:eastAsia="宋体" w:hAnsi="Times New Roman" w:cs="Times New Roman"/>
      <w:bCs w:val="0"/>
      <w:sz w:val="32"/>
      <w:szCs w:val="20"/>
    </w:rPr>
  </w:style>
  <w:style w:type="paragraph" w:customStyle="1" w:styleId="afffa">
    <w:name w:val="图标"/>
    <w:basedOn w:val="a3"/>
    <w:next w:val="a3"/>
    <w:qFormat/>
    <w:pPr>
      <w:widowControl w:val="0"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Times New Roman" w:eastAsia="仿宋_GB2312" w:hAnsi="Times New Roman" w:cs="Times New Roman"/>
      <w:szCs w:val="20"/>
    </w:rPr>
  </w:style>
  <w:style w:type="paragraph" w:customStyle="1" w:styleId="46">
    <w:name w:val="附录4"/>
    <w:basedOn w:val="a3"/>
    <w:next w:val="a3"/>
    <w:qFormat/>
    <w:pPr>
      <w:tabs>
        <w:tab w:val="left" w:pos="1134"/>
      </w:tabs>
      <w:spacing w:line="300" w:lineRule="auto"/>
      <w:ind w:left="1361" w:hanging="1361"/>
      <w:jc w:val="both"/>
      <w:outlineLvl w:val="3"/>
    </w:pPr>
    <w:rPr>
      <w:rFonts w:ascii="Arial" w:eastAsia="黑体" w:hAnsi="Arial" w:cs="Times New Roman"/>
      <w:sz w:val="28"/>
      <w:szCs w:val="20"/>
    </w:rPr>
  </w:style>
  <w:style w:type="paragraph" w:customStyle="1" w:styleId="TableContents">
    <w:name w:val="Table Contents"/>
    <w:basedOn w:val="ae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-12">
    <w:name w:val="彩色列表 - 强调文字颜色 12"/>
    <w:basedOn w:val="a3"/>
    <w:uiPriority w:val="34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fffb">
    <w:name w:val="二级列表"/>
    <w:basedOn w:val="afff7"/>
    <w:next w:val="afff7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bt">
    <w:name w:val="bt"/>
    <w:basedOn w:val="a3"/>
    <w:next w:val="ae"/>
    <w:qFormat/>
    <w:pPr>
      <w:widowControl w:val="0"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both"/>
      <w:textAlignment w:val="baseline"/>
    </w:pPr>
    <w:rPr>
      <w:rFonts w:hAnsi="Times New Roman" w:cs="Times New Roman"/>
      <w:sz w:val="20"/>
      <w:szCs w:val="20"/>
    </w:rPr>
  </w:style>
  <w:style w:type="paragraph" w:customStyle="1" w:styleId="1f2">
    <w:name w:val="文本1"/>
    <w:basedOn w:val="a3"/>
    <w:qFormat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afffc">
    <w:name w:val="样式 宋体 五号 两端对齐 行距: 单倍行距"/>
    <w:basedOn w:val="a3"/>
    <w:qFormat/>
    <w:pPr>
      <w:widowControl w:val="0"/>
      <w:adjustRightInd w:val="0"/>
      <w:jc w:val="both"/>
      <w:textAlignment w:val="baseline"/>
    </w:pPr>
    <w:rPr>
      <w:rFonts w:cs="Times New Roman"/>
      <w:sz w:val="21"/>
      <w:szCs w:val="20"/>
    </w:rPr>
  </w:style>
  <w:style w:type="paragraph" w:customStyle="1" w:styleId="ParaCharCharCharCharCharCharChar">
    <w:name w:val="默认段落字体 Para Char Char Char Char Char Char Char"/>
    <w:basedOn w:val="a3"/>
    <w:qFormat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f3">
    <w:name w:val="表格1"/>
    <w:basedOn w:val="a3"/>
    <w:next w:val="a3"/>
    <w:qFormat/>
    <w:pPr>
      <w:widowControl w:val="0"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hAnsi="Times New Roman" w:cs="Times New Roman"/>
      <w:sz w:val="18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605">
    <w:name w:val="样式 标题 6第五层条 + 三号 段前: 0.5 行"/>
    <w:basedOn w:val="6"/>
    <w:qFormat/>
    <w:pPr>
      <w:widowControl/>
      <w:tabs>
        <w:tab w:val="left" w:pos="1152"/>
      </w:tabs>
      <w:spacing w:beforeLines="50"/>
      <w:ind w:left="1152" w:hanging="1152"/>
      <w:jc w:val="left"/>
    </w:pPr>
    <w:rPr>
      <w:snapToGrid w:val="0"/>
      <w:kern w:val="24"/>
      <w:sz w:val="28"/>
    </w:rPr>
  </w:style>
  <w:style w:type="paragraph" w:customStyle="1" w:styleId="Char4">
    <w:name w:val="正文格式 Char"/>
    <w:basedOn w:val="a3"/>
    <w:qFormat/>
    <w:pPr>
      <w:adjustRightInd w:val="0"/>
      <w:spacing w:line="440" w:lineRule="atLeast"/>
      <w:ind w:firstLine="51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fffd">
    <w:name w:val="正文（首行不缩进）"/>
    <w:basedOn w:val="a3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 w:val="21"/>
      <w:szCs w:val="20"/>
    </w:rPr>
  </w:style>
  <w:style w:type="paragraph" w:customStyle="1" w:styleId="afffe">
    <w:name w:val="È±Ê¡ÎÄ±¾"/>
    <w:basedOn w:val="a3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customStyle="1" w:styleId="xl23">
    <w:name w:val="xl23"/>
    <w:basedOn w:val="a3"/>
    <w:qFormat/>
    <w:pPr>
      <w:spacing w:before="100" w:beforeAutospacing="1" w:after="100" w:afterAutospacing="1" w:line="360" w:lineRule="auto"/>
      <w:jc w:val="both"/>
      <w:textAlignment w:val="top"/>
    </w:pPr>
    <w:rPr>
      <w:rFonts w:ascii="Times New Roman" w:hAnsi="Times New Roman" w:cs="Times New Roman"/>
      <w:szCs w:val="20"/>
    </w:rPr>
  </w:style>
  <w:style w:type="paragraph" w:customStyle="1" w:styleId="CharCharCharChar">
    <w:name w:val="Char Char Char Char"/>
    <w:basedOn w:val="a3"/>
    <w:qFormat/>
    <w:pPr>
      <w:pageBreakBefore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fff">
    <w:name w:val="正文 + 三号"/>
    <w:basedOn w:val="a3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3a">
    <w:name w:val="附录3"/>
    <w:basedOn w:val="a3"/>
    <w:next w:val="a3"/>
    <w:qFormat/>
    <w:pPr>
      <w:widowControl w:val="0"/>
      <w:tabs>
        <w:tab w:val="left" w:pos="851"/>
      </w:tabs>
      <w:ind w:left="425" w:hanging="425"/>
      <w:jc w:val="both"/>
      <w:outlineLvl w:val="2"/>
    </w:pPr>
    <w:rPr>
      <w:rFonts w:ascii="Times New Roman" w:eastAsia="黑体" w:hAnsi="Times New Roman" w:cs="Times New Roman"/>
      <w:b/>
      <w:kern w:val="2"/>
      <w:sz w:val="32"/>
      <w:szCs w:val="20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ff0">
    <w:name w:val="标准正文"/>
    <w:basedOn w:val="af0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a1">
    <w:name w:val="表号"/>
    <w:basedOn w:val="a3"/>
    <w:qFormat/>
    <w:pPr>
      <w:widowControl w:val="0"/>
      <w:numPr>
        <w:numId w:val="9"/>
      </w:numPr>
      <w:tabs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affff1">
    <w:name w:val="图片文字"/>
    <w:basedOn w:val="a3"/>
    <w:qFormat/>
    <w:pPr>
      <w:widowControl w:val="0"/>
      <w:spacing w:line="240" w:lineRule="atLeas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CharCharCharCharCharChar">
    <w:name w:val="Char Char 字元 字元 字元 Char Char Char Char"/>
    <w:basedOn w:val="a3"/>
    <w:qFormat/>
    <w:pPr>
      <w:widowControl w:val="0"/>
      <w:adjustRightInd w:val="0"/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customStyle="1" w:styleId="ItemList">
    <w:name w:val="Item List"/>
    <w:qFormat/>
    <w:pPr>
      <w:numPr>
        <w:numId w:val="10"/>
      </w:numPr>
      <w:tabs>
        <w:tab w:val="left" w:pos="1644"/>
      </w:tabs>
      <w:spacing w:line="300" w:lineRule="auto"/>
      <w:jc w:val="both"/>
    </w:pPr>
    <w:rPr>
      <w:rFonts w:ascii="Arial" w:hAnsi="Arial"/>
      <w:sz w:val="21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22">
    <w:name w:val="样式 样式 首行缩进:  2 字符 + 首行缩进:  2 字符"/>
    <w:basedOn w:val="a3"/>
    <w:qFormat/>
    <w:pPr>
      <w:widowControl w:val="0"/>
      <w:numPr>
        <w:numId w:val="11"/>
      </w:numPr>
      <w:spacing w:line="360" w:lineRule="auto"/>
      <w:ind w:firstLineChars="200" w:firstLine="48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affff2">
    <w:name w:val="正文表格"/>
    <w:basedOn w:val="a3"/>
    <w:qFormat/>
    <w:pPr>
      <w:widowControl w:val="0"/>
      <w:adjustRightInd w:val="0"/>
      <w:spacing w:before="40" w:after="4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CharCharCharChar0">
    <w:name w:val="文档正文 Char Char Char Char"/>
    <w:basedOn w:val="a3"/>
    <w:qFormat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Char13">
    <w:name w:val="Char1"/>
    <w:basedOn w:val="a3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affff3">
    <w:name w:val="表格内文字"/>
    <w:basedOn w:val="af2"/>
    <w:qFormat/>
    <w:pPr>
      <w:snapToGrid/>
      <w:spacing w:line="240" w:lineRule="auto"/>
    </w:pPr>
    <w:rPr>
      <w:color w:val="000000"/>
      <w:lang w:val="en-GB"/>
    </w:rPr>
  </w:style>
  <w:style w:type="paragraph" w:customStyle="1" w:styleId="affff4">
    <w:name w:val="可研正文"/>
    <w:basedOn w:val="ae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affff5">
    <w:name w:val="图例"/>
    <w:basedOn w:val="a3"/>
    <w:qFormat/>
    <w:pPr>
      <w:widowControl w:val="0"/>
      <w:spacing w:before="120" w:after="120" w:line="360" w:lineRule="auto"/>
      <w:jc w:val="center"/>
    </w:pPr>
    <w:rPr>
      <w:rFonts w:ascii="Times New Roman" w:eastAsia="仿宋_GB2312" w:hAnsi="Times New Roman" w:cs="Times New Roman"/>
      <w:b/>
      <w:kern w:val="2"/>
      <w:szCs w:val="20"/>
    </w:rPr>
  </w:style>
  <w:style w:type="paragraph" w:customStyle="1" w:styleId="151">
    <w:name w:val="样式 行距: 1.5 倍行距1"/>
    <w:basedOn w:val="a3"/>
    <w:qFormat/>
    <w:pPr>
      <w:widowControl w:val="0"/>
      <w:snapToGrid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Char1CharCharChar">
    <w:name w:val="Char1 Char Char Char"/>
    <w:basedOn w:val="a3"/>
    <w:qFormat/>
    <w:pPr>
      <w:widowControl w:val="0"/>
      <w:jc w:val="both"/>
    </w:pPr>
    <w:rPr>
      <w:rFonts w:ascii="Tahoma" w:hAnsi="Tahoma" w:cs="Times New Roman"/>
      <w:kern w:val="2"/>
      <w:sz w:val="21"/>
      <w:szCs w:val="20"/>
    </w:rPr>
  </w:style>
  <w:style w:type="paragraph" w:customStyle="1" w:styleId="affff6">
    <w:name w:val="文档正文"/>
    <w:basedOn w:val="a3"/>
    <w:qFormat/>
    <w:pPr>
      <w:widowControl w:val="0"/>
      <w:adjustRightInd w:val="0"/>
      <w:snapToGrid w:val="0"/>
      <w:spacing w:line="440" w:lineRule="exact"/>
      <w:ind w:firstLine="567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1f4">
    <w:name w:val="修订1"/>
    <w:rPr>
      <w:kern w:val="2"/>
      <w:sz w:val="21"/>
    </w:rPr>
  </w:style>
  <w:style w:type="paragraph" w:customStyle="1" w:styleId="affff7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2">
    <w:name w:val="操作步骤"/>
    <w:basedOn w:val="a3"/>
    <w:qFormat/>
    <w:pPr>
      <w:widowControl w:val="0"/>
      <w:numPr>
        <w:numId w:val="12"/>
      </w:numPr>
      <w:tabs>
        <w:tab w:val="left" w:pos="425"/>
      </w:tabs>
      <w:autoSpaceDE w:val="0"/>
      <w:autoSpaceDN w:val="0"/>
      <w:adjustRightInd w:val="0"/>
      <w:snapToGrid w:val="0"/>
      <w:spacing w:line="40" w:lineRule="atLeast"/>
      <w:jc w:val="both"/>
      <w:textAlignment w:val="bottom"/>
    </w:pPr>
    <w:rPr>
      <w:rFonts w:ascii="昆仑楷体" w:eastAsia="楷体_GB2312" w:hAnsi="Times New Roman" w:cs="Times New Roman"/>
      <w:sz w:val="21"/>
      <w:szCs w:val="20"/>
    </w:rPr>
  </w:style>
  <w:style w:type="paragraph" w:customStyle="1" w:styleId="affff8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9">
    <w:name w:val="表文字"/>
    <w:qFormat/>
    <w:rPr>
      <w:rFonts w:ascii="宋体"/>
      <w:kern w:val="2"/>
    </w:rPr>
  </w:style>
  <w:style w:type="paragraph" w:customStyle="1" w:styleId="074">
    <w:name w:val="标书正文:  0.74 厘米"/>
    <w:basedOn w:val="a3"/>
    <w:qFormat/>
    <w:pPr>
      <w:widowControl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10">
    <w:name w:val="正文文本缩进 21"/>
    <w:basedOn w:val="a3"/>
    <w:qFormat/>
    <w:pPr>
      <w:widowControl w:val="0"/>
      <w:adjustRightInd w:val="0"/>
      <w:spacing w:before="120"/>
      <w:ind w:firstLine="42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3b">
    <w:name w:val="样式3"/>
    <w:basedOn w:val="10"/>
    <w:next w:val="10"/>
    <w:qFormat/>
    <w:pPr>
      <w:adjustRightInd w:val="0"/>
      <w:snapToGrid w:val="0"/>
      <w:spacing w:line="576" w:lineRule="auto"/>
    </w:pPr>
    <w:rPr>
      <w:rFonts w:ascii="Times New Roman" w:eastAsia="黑体" w:hAnsi="Times New Roman" w:cs="Times New Roman"/>
      <w:bCs w:val="0"/>
      <w:szCs w:val="20"/>
    </w:rPr>
  </w:style>
  <w:style w:type="paragraph" w:customStyle="1" w:styleId="content">
    <w:name w:val="content"/>
    <w:basedOn w:val="a3"/>
    <w:qFormat/>
    <w:pPr>
      <w:spacing w:before="100" w:beforeAutospacing="1" w:after="100" w:afterAutospacing="1" w:line="280" w:lineRule="atLeast"/>
      <w:ind w:firstLine="375"/>
    </w:pPr>
    <w:rPr>
      <w:rFonts w:cs="Times New Roman"/>
      <w:color w:val="000000"/>
      <w:sz w:val="18"/>
      <w:szCs w:val="20"/>
    </w:rPr>
  </w:style>
  <w:style w:type="paragraph" w:customStyle="1" w:styleId="affffa">
    <w:name w:val="首行缩进"/>
    <w:basedOn w:val="a3"/>
    <w:qFormat/>
    <w:pPr>
      <w:widowControl w:val="0"/>
      <w:spacing w:line="360" w:lineRule="auto"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1Heading0SectionHeadPIM1H1h11stlevell11H1">
    <w:name w:val="样式 标题 1章标题Heading 0Section HeadPIM 1H1h11st levell11H1..."/>
    <w:basedOn w:val="10"/>
    <w:qFormat/>
    <w:pPr>
      <w:pageBreakBefore/>
      <w:tabs>
        <w:tab w:val="left" w:pos="432"/>
      </w:tabs>
      <w:autoSpaceDE w:val="0"/>
      <w:autoSpaceDN w:val="0"/>
      <w:adjustRightInd w:val="0"/>
      <w:snapToGrid w:val="0"/>
      <w:spacing w:line="578" w:lineRule="atLeast"/>
      <w:textAlignment w:val="bottom"/>
    </w:pPr>
    <w:rPr>
      <w:rFonts w:ascii="宋体" w:eastAsia="黑体" w:hAnsi="宋体" w:cs="Times New Roman"/>
      <w:bCs w:val="0"/>
      <w:sz w:val="36"/>
      <w:szCs w:val="20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2f">
    <w:name w:val="附录2"/>
    <w:basedOn w:val="a3"/>
    <w:next w:val="a3"/>
    <w:qFormat/>
    <w:pPr>
      <w:widowControl w:val="0"/>
      <w:tabs>
        <w:tab w:val="left" w:pos="420"/>
        <w:tab w:val="left" w:pos="624"/>
      </w:tabs>
      <w:ind w:left="420" w:hanging="420"/>
      <w:jc w:val="both"/>
      <w:outlineLvl w:val="1"/>
    </w:pPr>
    <w:rPr>
      <w:rFonts w:ascii="黑体" w:eastAsia="黑体" w:hAnsi="黑体" w:cs="Times New Roman"/>
      <w:b/>
      <w:kern w:val="2"/>
      <w:sz w:val="32"/>
      <w:szCs w:val="20"/>
    </w:rPr>
  </w:style>
  <w:style w:type="paragraph" w:customStyle="1" w:styleId="style1">
    <w:name w:val="style1"/>
    <w:basedOn w:val="a3"/>
    <w:qFormat/>
    <w:pPr>
      <w:spacing w:before="100" w:beforeAutospacing="1" w:after="100" w:afterAutospacing="1"/>
    </w:pPr>
    <w:rPr>
      <w:rFonts w:cs="Times New Roman"/>
      <w:sz w:val="21"/>
      <w:szCs w:val="20"/>
    </w:rPr>
  </w:style>
  <w:style w:type="paragraph" w:customStyle="1" w:styleId="xl53">
    <w:name w:val="xl53"/>
    <w:basedOn w:val="a3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CharCharCharCharCharCharChar1">
    <w:name w:val="Char Char Char Char Char Char Char1"/>
    <w:basedOn w:val="aa"/>
    <w:qFormat/>
    <w:rPr>
      <w:rFonts w:ascii="宋体" w:hAnsi="Tahoma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fffb">
    <w:name w:val="编号正文"/>
    <w:basedOn w:val="affff6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Char5">
    <w:name w:val="Char"/>
    <w:basedOn w:val="a3"/>
    <w:qFormat/>
    <w:pPr>
      <w:spacing w:line="400" w:lineRule="exact"/>
      <w:jc w:val="center"/>
    </w:pPr>
    <w:rPr>
      <w:rFonts w:ascii="Times New Roman" w:hAnsi="Times New Roman" w:cs="Times New Roman"/>
      <w:kern w:val="2"/>
      <w:szCs w:val="20"/>
    </w:rPr>
  </w:style>
  <w:style w:type="paragraph" w:customStyle="1" w:styleId="affffc">
    <w:name w:val="简单回函地址"/>
    <w:basedOn w:val="a3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AANumbering">
    <w:name w:val="AA Numbering"/>
    <w:basedOn w:val="a3"/>
    <w:qFormat/>
    <w:pPr>
      <w:tabs>
        <w:tab w:val="left" w:pos="1134"/>
        <w:tab w:val="left" w:pos="1280"/>
      </w:tabs>
      <w:adjustRightInd w:val="0"/>
      <w:snapToGrid w:val="0"/>
      <w:spacing w:line="280" w:lineRule="atLeast"/>
    </w:pPr>
    <w:rPr>
      <w:rFonts w:ascii="Times New Roman" w:eastAsia="PMingLiU" w:hAnsi="Times New Roman" w:cs="Times New Roman"/>
      <w:szCs w:val="20"/>
      <w:lang w:eastAsia="zh-TW"/>
    </w:rPr>
  </w:style>
  <w:style w:type="paragraph" w:customStyle="1" w:styleId="CharCharCharCharChar0">
    <w:name w:val="文档正文 Char Char Char Char Char"/>
    <w:basedOn w:val="a3"/>
    <w:qFormat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1">
    <w:name w:val="样式2"/>
    <w:basedOn w:val="40"/>
    <w:qFormat/>
    <w:pPr>
      <w:numPr>
        <w:numId w:val="13"/>
      </w:numPr>
      <w:tabs>
        <w:tab w:val="left" w:pos="720"/>
      </w:tabs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Char1CharCharChar1">
    <w:name w:val="Char1 Char Char Char1"/>
    <w:basedOn w:val="a3"/>
    <w:qFormat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NewNewNewNewNewNewNewNewNewNewNewNew">
    <w:name w:val="正文 New New New New New New New New New New New New"/>
    <w:qFormat/>
    <w:pPr>
      <w:widowControl w:val="0"/>
      <w:jc w:val="both"/>
    </w:pPr>
    <w:rPr>
      <w:kern w:val="2"/>
      <w:sz w:val="21"/>
    </w:rPr>
  </w:style>
  <w:style w:type="paragraph" w:customStyle="1" w:styleId="affffd">
    <w:name w:val="表头样式"/>
    <w:basedOn w:val="a3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b/>
      <w:sz w:val="21"/>
      <w:szCs w:val="20"/>
    </w:rPr>
  </w:style>
  <w:style w:type="paragraph" w:customStyle="1" w:styleId="2f0">
    <w:name w:val="正文字缩2字"/>
    <w:basedOn w:val="a3"/>
    <w:qFormat/>
    <w:pPr>
      <w:widowControl w:val="0"/>
      <w:spacing w:before="60" w:after="60" w:line="360" w:lineRule="auto"/>
      <w:ind w:leftChars="200" w:left="200" w:firstLineChars="200" w:firstLine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a">
    <w:name w:val="章标题"/>
    <w:next w:val="a3"/>
    <w:qFormat/>
    <w:pPr>
      <w:numPr>
        <w:ilvl w:val="1"/>
        <w:numId w:val="14"/>
      </w:numPr>
      <w:spacing w:beforeLines="50" w:afterLines="50"/>
      <w:jc w:val="both"/>
      <w:outlineLvl w:val="1"/>
    </w:pPr>
    <w:rPr>
      <w:rFonts w:ascii="黑体" w:eastAsia="黑体"/>
      <w:sz w:val="24"/>
    </w:rPr>
  </w:style>
  <w:style w:type="paragraph" w:customStyle="1" w:styleId="00">
    <w:name w:val="00"/>
    <w:basedOn w:val="a3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b/>
      <w:sz w:val="20"/>
      <w:szCs w:val="20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widowControl w:val="0"/>
      <w:adjustRightInd w:val="0"/>
      <w:snapToGrid w:val="0"/>
      <w:spacing w:after="120"/>
      <w:ind w:firstLineChars="257" w:firstLine="54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ItemStepinTable">
    <w:name w:val="Item Step in Table"/>
    <w:qFormat/>
    <w:pPr>
      <w:numPr>
        <w:numId w:val="15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Note">
    <w:name w:val="Note"/>
    <w:basedOn w:val="a3"/>
    <w:qFormat/>
    <w:pPr>
      <w:widowControl w:val="0"/>
      <w:pBdr>
        <w:top w:val="single" w:sz="12" w:space="3" w:color="auto"/>
        <w:bottom w:val="single" w:sz="12" w:space="3" w:color="auto"/>
      </w:pBdr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Char21">
    <w:name w:val="Char2"/>
    <w:basedOn w:val="a3"/>
    <w:qFormat/>
    <w:pPr>
      <w:widowControl w:val="0"/>
      <w:spacing w:line="240" w:lineRule="atLeast"/>
      <w:ind w:left="420" w:firstLine="420"/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f5">
    <w:name w:val="首行缩进 1"/>
    <w:basedOn w:val="a3"/>
    <w:qFormat/>
    <w:pPr>
      <w:widowControl w:val="0"/>
      <w:spacing w:after="120" w:line="360" w:lineRule="auto"/>
      <w:ind w:firstLineChars="200" w:firstLine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affffe">
    <w:name w:val="没有缩进（为图形使用）"/>
    <w:basedOn w:val="a3"/>
    <w:qFormat/>
    <w:pPr>
      <w:widowControl w:val="0"/>
      <w:spacing w:before="120" w:after="120"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qFormat/>
    <w:pPr>
      <w:widowControl w:val="0"/>
      <w:jc w:val="both"/>
    </w:pPr>
    <w:rPr>
      <w:kern w:val="2"/>
      <w:sz w:val="21"/>
    </w:rPr>
  </w:style>
  <w:style w:type="paragraph" w:customStyle="1" w:styleId="xl40">
    <w:name w:val="xl40"/>
    <w:basedOn w:val="a3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0"/>
    </w:rPr>
  </w:style>
  <w:style w:type="paragraph" w:customStyle="1" w:styleId="xl27">
    <w:name w:val="xl27"/>
    <w:basedOn w:val="a3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1"/>
      <w:szCs w:val="20"/>
    </w:rPr>
  </w:style>
  <w:style w:type="paragraph" w:customStyle="1" w:styleId="afffff">
    <w:name w:val="二级标题"/>
    <w:basedOn w:val="2"/>
    <w:qFormat/>
    <w:pPr>
      <w:numPr>
        <w:ilvl w:val="0"/>
        <w:numId w:val="0"/>
      </w:numPr>
      <w:spacing w:before="60" w:after="60" w:line="360" w:lineRule="auto"/>
    </w:pPr>
    <w:rPr>
      <w:rFonts w:ascii="宋体" w:eastAsia="宋体" w:hAnsi="宋体" w:cs="Times New Roman"/>
      <w:bCs/>
      <w:kern w:val="0"/>
      <w:sz w:val="28"/>
      <w:szCs w:val="28"/>
    </w:rPr>
  </w:style>
  <w:style w:type="paragraph" w:customStyle="1" w:styleId="1f6">
    <w:name w:val="1"/>
    <w:basedOn w:val="a3"/>
    <w:qFormat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CSS1Char">
    <w:name w:val="CSS1级正文 Char"/>
    <w:basedOn w:val="ae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xz">
    <w:name w:val="样式1xz"/>
    <w:basedOn w:val="a3"/>
    <w:qFormat/>
    <w:pPr>
      <w:widowControl w:val="0"/>
      <w:tabs>
        <w:tab w:val="left" w:pos="1050"/>
        <w:tab w:val="right" w:leader="dot" w:pos="8296"/>
      </w:tabs>
      <w:jc w:val="both"/>
    </w:pPr>
    <w:rPr>
      <w:rFonts w:ascii="Times New Roman" w:hAnsi="Times New Roman" w:cs="Times New Roman"/>
      <w:caps/>
      <w:spacing w:val="20"/>
      <w:kern w:val="2"/>
      <w:szCs w:val="20"/>
    </w:rPr>
  </w:style>
  <w:style w:type="paragraph" w:customStyle="1" w:styleId="NewNewNewNewNewNewNewNewNewNewNewNewNewNewNewNewNew">
    <w:name w:val="正文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fff0">
    <w:name w:val="样式 宋体 五号 行距: 单倍行距"/>
    <w:basedOn w:val="a3"/>
    <w:qFormat/>
    <w:pPr>
      <w:widowControl w:val="0"/>
      <w:adjustRightInd w:val="0"/>
    </w:pPr>
    <w:rPr>
      <w:rFonts w:cs="Times New Roman"/>
      <w:sz w:val="21"/>
      <w:szCs w:val="20"/>
    </w:rPr>
  </w:style>
  <w:style w:type="paragraph" w:customStyle="1" w:styleId="PullQuote">
    <w:name w:val="Pull Quote"/>
    <w:basedOn w:val="a3"/>
    <w:qFormat/>
    <w:pPr>
      <w:widowControl w:val="0"/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rFonts w:ascii="Times New Roman" w:hAnsi="Times New Roman" w:cs="Times New Roman"/>
      <w:b/>
      <w:i/>
      <w:kern w:val="2"/>
      <w:szCs w:val="20"/>
    </w:rPr>
  </w:style>
  <w:style w:type="paragraph" w:customStyle="1" w:styleId="CharCharCharCharCharChar1Char">
    <w:name w:val="Char Char Char Char Char Char1 Char"/>
    <w:basedOn w:val="a3"/>
    <w:qFormat/>
    <w:pPr>
      <w:spacing w:after="160" w:line="240" w:lineRule="exact"/>
    </w:pPr>
    <w:rPr>
      <w:rFonts w:ascii="Verdana" w:hAnsi="Verdana" w:cs="Times New Roman"/>
      <w:sz w:val="21"/>
      <w:szCs w:val="20"/>
      <w:lang w:eastAsia="en-US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1f7">
    <w:name w:val="文本框样式1"/>
    <w:basedOn w:val="a3"/>
    <w:qFormat/>
    <w:pPr>
      <w:widowControl w:val="0"/>
      <w:adjustRightInd w:val="0"/>
      <w:snapToGrid w:val="0"/>
      <w:spacing w:before="60" w:line="180" w:lineRule="exac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afffff1">
    <w:name w:val="_"/>
    <w:basedOn w:val="a3"/>
    <w:qFormat/>
    <w:pPr>
      <w:widowControl w:val="0"/>
      <w:adjustRightInd w:val="0"/>
      <w:spacing w:line="360" w:lineRule="auto"/>
      <w:ind w:left="480" w:firstLineChars="200" w:firstLine="20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3"/>
    <w:uiPriority w:val="99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1f8">
    <w:name w:val="1.正文"/>
    <w:basedOn w:val="a3"/>
    <w:qFormat/>
    <w:pPr>
      <w:widowControl w:val="0"/>
      <w:spacing w:line="360" w:lineRule="auto"/>
      <w:ind w:leftChars="225" w:left="540" w:firstLineChars="225" w:firstLine="54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afffff2">
    <w:name w:val="文章正文"/>
    <w:basedOn w:val="a3"/>
    <w:qFormat/>
    <w:pPr>
      <w:widowControl w:val="0"/>
      <w:ind w:firstLineChars="200" w:firstLine="560"/>
      <w:jc w:val="both"/>
    </w:pPr>
    <w:rPr>
      <w:rFonts w:ascii="仿宋_GB2312" w:eastAsia="仿宋_GB2312" w:cs="Times New Roman"/>
      <w:color w:val="000000"/>
      <w:kern w:val="2"/>
      <w:sz w:val="28"/>
      <w:szCs w:val="20"/>
    </w:rPr>
  </w:style>
  <w:style w:type="paragraph" w:customStyle="1" w:styleId="211">
    <w:name w:val="正文文本 21"/>
    <w:basedOn w:val="a3"/>
    <w:qFormat/>
    <w:pPr>
      <w:widowControl w:val="0"/>
      <w:adjustRightInd w:val="0"/>
      <w:spacing w:before="120" w:line="360" w:lineRule="auto"/>
      <w:ind w:firstLine="48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TableText0">
    <w:name w:val="Table Text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1f9">
    <w:name w:val="小标题 1"/>
    <w:basedOn w:val="a3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文鼎粗黑" w:eastAsia="文鼎粗黑" w:hAnsi="Times New Roman" w:cs="Times New Roman"/>
      <w:sz w:val="22"/>
      <w:szCs w:val="20"/>
    </w:rPr>
  </w:style>
  <w:style w:type="paragraph" w:customStyle="1" w:styleId="afffff3">
    <w:name w:val="摘要"/>
    <w:basedOn w:val="a3"/>
    <w:next w:val="2"/>
    <w:qFormat/>
    <w:pPr>
      <w:widowControl w:val="0"/>
      <w:spacing w:line="360" w:lineRule="auto"/>
      <w:jc w:val="both"/>
    </w:pPr>
    <w:rPr>
      <w:rFonts w:ascii="Times New Roman" w:eastAsia="黑体" w:hAnsi="Times New Roman" w:cs="Times New Roman"/>
      <w:kern w:val="2"/>
      <w:sz w:val="20"/>
      <w:szCs w:val="20"/>
    </w:rPr>
  </w:style>
  <w:style w:type="paragraph" w:customStyle="1" w:styleId="afffff4">
    <w:name w:val="缺省文本"/>
    <w:basedOn w:val="a3"/>
    <w:qFormat/>
    <w:pPr>
      <w:widowControl w:val="0"/>
      <w:tabs>
        <w:tab w:val="left" w:pos="1260"/>
      </w:tabs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Cs w:val="20"/>
    </w:rPr>
  </w:style>
  <w:style w:type="paragraph" w:customStyle="1" w:styleId="53">
    <w:name w:val="标题5"/>
    <w:basedOn w:val="a3"/>
    <w:qFormat/>
    <w:pPr>
      <w:widowControl w:val="0"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both"/>
    </w:pPr>
    <w:rPr>
      <w:rFonts w:hAnsi="Times New Roman" w:cs="Times New Roman"/>
      <w:sz w:val="21"/>
      <w:szCs w:val="20"/>
    </w:rPr>
  </w:style>
  <w:style w:type="paragraph" w:customStyle="1" w:styleId="1">
    <w:name w:val="样式1"/>
    <w:basedOn w:val="40"/>
    <w:qFormat/>
    <w:pPr>
      <w:numPr>
        <w:numId w:val="1"/>
      </w:numPr>
      <w:tabs>
        <w:tab w:val="left" w:pos="720"/>
      </w:tabs>
      <w:spacing w:before="500" w:after="260" w:line="560" w:lineRule="atLeast"/>
    </w:pPr>
  </w:style>
  <w:style w:type="paragraph" w:customStyle="1" w:styleId="CharCharCharCharChar">
    <w:name w:val="Char Char Char Char Char"/>
    <w:basedOn w:val="a3"/>
    <w:qFormat/>
    <w:pPr>
      <w:widowControl w:val="0"/>
      <w:numPr>
        <w:numId w:val="8"/>
      </w:numPr>
      <w:tabs>
        <w:tab w:val="left" w:pos="425"/>
      </w:tabs>
      <w:jc w:val="both"/>
    </w:pPr>
    <w:rPr>
      <w:rFonts w:ascii="Tahoma" w:hAnsi="Tahoma" w:cs="Times New Roman"/>
      <w:kern w:val="2"/>
      <w:szCs w:val="20"/>
    </w:rPr>
  </w:style>
  <w:style w:type="paragraph" w:customStyle="1" w:styleId="1fa">
    <w:name w:val="附录1"/>
    <w:basedOn w:val="a3"/>
    <w:next w:val="a3"/>
    <w:qFormat/>
    <w:pPr>
      <w:widowControl w:val="0"/>
      <w:tabs>
        <w:tab w:val="left" w:pos="1304"/>
      </w:tabs>
      <w:ind w:left="425" w:hanging="425"/>
      <w:jc w:val="both"/>
      <w:outlineLvl w:val="0"/>
    </w:pPr>
    <w:rPr>
      <w:rFonts w:ascii="黑体" w:eastAsia="黑体" w:hAnsi="黑体" w:cs="Times New Roman"/>
      <w:b/>
      <w:kern w:val="2"/>
      <w:sz w:val="44"/>
      <w:szCs w:val="20"/>
    </w:rPr>
  </w:style>
  <w:style w:type="paragraph" w:customStyle="1" w:styleId="Title-Revision">
    <w:name w:val="Title - Revision"/>
    <w:basedOn w:val="aff"/>
    <w:qFormat/>
    <w:pPr>
      <w:spacing w:before="720"/>
    </w:pPr>
  </w:style>
  <w:style w:type="paragraph" w:customStyle="1" w:styleId="CharChar1CharCharCharCharCharCharCharChar">
    <w:name w:val="Char Char1 Char Char Char Char Char Char Char Char"/>
    <w:basedOn w:val="a3"/>
    <w:qFormat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0740">
    <w:name w:val="样式 首行缩进:  0.74 厘米"/>
    <w:basedOn w:val="a3"/>
    <w:qFormat/>
    <w:pPr>
      <w:widowControl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afffff5">
    <w:name w:val="项目"/>
    <w:basedOn w:val="a3"/>
    <w:qFormat/>
    <w:pPr>
      <w:widowControl w:val="0"/>
      <w:tabs>
        <w:tab w:val="left" w:pos="1280"/>
      </w:tabs>
      <w:spacing w:before="120" w:after="120" w:line="360" w:lineRule="auto"/>
      <w:ind w:left="-7" w:firstLine="567"/>
      <w:textAlignment w:val="baseline"/>
    </w:pPr>
    <w:rPr>
      <w:rFonts w:hAnsi="Times New Roman" w:cs="Times New Roman"/>
      <w:szCs w:val="20"/>
    </w:rPr>
  </w:style>
  <w:style w:type="paragraph" w:customStyle="1" w:styleId="47">
    <w:name w:val="样式4"/>
    <w:basedOn w:val="40"/>
    <w:qFormat/>
    <w:pPr>
      <w:tabs>
        <w:tab w:val="left" w:pos="720"/>
      </w:tabs>
      <w:adjustRightInd w:val="0"/>
      <w:snapToGrid w:val="0"/>
      <w:ind w:firstLine="0"/>
    </w:pPr>
  </w:style>
  <w:style w:type="paragraph" w:customStyle="1" w:styleId="afffff6">
    <w:name w:val="普通正文"/>
    <w:basedOn w:val="a3"/>
    <w:qFormat/>
    <w:pPr>
      <w:widowControl w:val="0"/>
      <w:adjustRightInd w:val="0"/>
      <w:spacing w:before="120" w:after="120" w:line="360" w:lineRule="auto"/>
      <w:ind w:firstLine="480"/>
      <w:textAlignment w:val="baseline"/>
    </w:pPr>
    <w:rPr>
      <w:rFonts w:ascii="Arial" w:hAnsi="Arial" w:cs="Times New Roman"/>
      <w:szCs w:val="20"/>
    </w:rPr>
  </w:style>
  <w:style w:type="paragraph" w:customStyle="1" w:styleId="0">
    <w:name w:val="0正文"/>
    <w:basedOn w:val="a3"/>
    <w:qFormat/>
    <w:pPr>
      <w:widowControl w:val="0"/>
      <w:spacing w:line="360" w:lineRule="auto"/>
      <w:ind w:firstLineChars="200" w:firstLine="480"/>
      <w:jc w:val="both"/>
    </w:pPr>
    <w:rPr>
      <w:rFonts w:cs="Times New Roman"/>
      <w:kern w:val="2"/>
    </w:rPr>
  </w:style>
  <w:style w:type="paragraph" w:customStyle="1" w:styleId="NewNewNewNewNewNewNewNewNewNewNewNewNewNewNewNew">
    <w:name w:val="正文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131">
    <w:name w:val="font13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21">
    <w:name w:val="font12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91">
    <w:name w:val="font9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212">
    <w:name w:val="标题 2 字符1"/>
    <w:qFormat/>
    <w:rPr>
      <w:rFonts w:ascii="宋体" w:hAnsi="宋体"/>
      <w:kern w:val="2"/>
      <w:sz w:val="28"/>
    </w:rPr>
  </w:style>
  <w:style w:type="character" w:customStyle="1" w:styleId="2Char">
    <w:name w:val="标题 2 Char"/>
    <w:uiPriority w:val="9"/>
    <w:qFormat/>
    <w:rPr>
      <w:rFonts w:ascii="宋体" w:hAnsi="宋体"/>
      <w:kern w:val="2"/>
      <w:sz w:val="28"/>
    </w:rPr>
  </w:style>
  <w:style w:type="paragraph" w:customStyle="1" w:styleId="2f1">
    <w:name w:val="2"/>
    <w:basedOn w:val="a3"/>
    <w:next w:val="affc"/>
    <w:qFormat/>
    <w:pPr>
      <w:ind w:firstLineChars="200" w:firstLine="420"/>
    </w:pPr>
    <w:rPr>
      <w:rFonts w:cs="Times New Roman"/>
      <w:sz w:val="20"/>
    </w:rPr>
  </w:style>
  <w:style w:type="paragraph" w:customStyle="1" w:styleId="1fb">
    <w:name w:val="修订1"/>
    <w:qFormat/>
    <w:rPr>
      <w:kern w:val="2"/>
      <w:sz w:val="21"/>
    </w:rPr>
  </w:style>
  <w:style w:type="character" w:customStyle="1" w:styleId="1fc">
    <w:name w:val="正文文本首行缩进 字符1"/>
    <w:basedOn w:val="af"/>
    <w:uiPriority w:val="99"/>
    <w:semiHidden/>
    <w:qFormat/>
    <w:rPr>
      <w:rFonts w:ascii="仿宋_GB2312" w:eastAsia="仿宋_GB2312" w:hAnsi="Times New Roman" w:cs="Times New Roman"/>
      <w:kern w:val="2"/>
      <w:sz w:val="32"/>
      <w:szCs w:val="20"/>
    </w:rPr>
  </w:style>
  <w:style w:type="character" w:customStyle="1" w:styleId="213">
    <w:name w:val="正文文本首行缩进 2 字符1"/>
    <w:basedOn w:val="15"/>
    <w:uiPriority w:val="99"/>
    <w:semiHidden/>
    <w:qFormat/>
    <w:rPr>
      <w:rFonts w:ascii="Times New Roman" w:eastAsia="宋体" w:hAnsi="Times New Roman" w:cs="Times New Roman"/>
      <w:kern w:val="2"/>
      <w:sz w:val="44"/>
      <w:szCs w:val="20"/>
    </w:rPr>
  </w:style>
  <w:style w:type="paragraph" w:customStyle="1" w:styleId="1fd">
    <w:name w:val="无间隔1"/>
    <w:qFormat/>
    <w:pPr>
      <w:widowControl w:val="0"/>
      <w:snapToGrid w:val="0"/>
      <w:spacing w:line="360" w:lineRule="auto"/>
    </w:pPr>
    <w:rPr>
      <w:snapToGrid w:val="0"/>
      <w:sz w:val="21"/>
      <w:szCs w:val="24"/>
    </w:rPr>
  </w:style>
  <w:style w:type="paragraph" w:customStyle="1" w:styleId="3c">
    <w:name w:val="列出段落3"/>
    <w:basedOn w:val="a3"/>
    <w:uiPriority w:val="34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王朴</dc:creator>
  <cp:lastModifiedBy>李涛</cp:lastModifiedBy>
  <cp:revision>343</cp:revision>
  <cp:lastPrinted>2023-11-27T14:14:00Z</cp:lastPrinted>
  <dcterms:created xsi:type="dcterms:W3CDTF">2022-06-10T04:04:00Z</dcterms:created>
  <dcterms:modified xsi:type="dcterms:W3CDTF">2024-11-25T01:47:00Z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0A2E70D8C03943F4A26D9EC6C449C292</vt:lpwstr>
  </property>
</Properties>
</file>